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C6" w:rsidRPr="00237C9B" w:rsidRDefault="004068C6">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4068C6" w:rsidRPr="00237C9B" w:rsidTr="004068C6">
        <w:tc>
          <w:tcPr>
            <w:tcW w:w="9340" w:type="dxa"/>
            <w:tcBorders>
              <w:top w:val="single" w:sz="12" w:space="0" w:color="auto"/>
              <w:left w:val="single" w:sz="12" w:space="0" w:color="auto"/>
            </w:tcBorders>
            <w:shd w:val="clear" w:color="auto" w:fill="auto"/>
          </w:tcPr>
          <w:p w:rsidR="004068C6" w:rsidRPr="00237C9B" w:rsidRDefault="004068C6" w:rsidP="004A4A11">
            <w:pPr>
              <w:jc w:val="center"/>
              <w:rPr>
                <w:rFonts w:asciiTheme="majorHAnsi" w:hAnsiTheme="majorHAnsi" w:cs="Arial"/>
                <w:b/>
                <w:sz w:val="22"/>
                <w:szCs w:val="22"/>
              </w:rPr>
            </w:pPr>
            <w:bookmarkStart w:id="0" w:name="_Toc393270051"/>
          </w:p>
          <w:p w:rsidR="004068C6" w:rsidRPr="00237C9B" w:rsidRDefault="004068C6" w:rsidP="004A4A11">
            <w:pPr>
              <w:jc w:val="center"/>
              <w:rPr>
                <w:rFonts w:asciiTheme="majorHAnsi" w:hAnsiTheme="majorHAnsi" w:cs="Arial"/>
                <w:b/>
                <w:sz w:val="22"/>
                <w:szCs w:val="22"/>
              </w:rPr>
            </w:pPr>
            <w:r w:rsidRPr="00237C9B">
              <w:rPr>
                <w:rFonts w:asciiTheme="majorHAnsi" w:hAnsiTheme="majorHAnsi" w:cs="Arial"/>
                <w:b/>
                <w:sz w:val="22"/>
                <w:szCs w:val="22"/>
              </w:rPr>
              <w:t>Request for Proposal</w:t>
            </w:r>
          </w:p>
          <w:p w:rsidR="004068C6" w:rsidRPr="00237C9B" w:rsidRDefault="004068C6" w:rsidP="004A4A11">
            <w:pPr>
              <w:jc w:val="center"/>
              <w:rPr>
                <w:rFonts w:asciiTheme="majorHAnsi" w:hAnsiTheme="majorHAnsi" w:cs="Arial"/>
                <w:b/>
                <w:sz w:val="22"/>
                <w:szCs w:val="22"/>
              </w:rPr>
            </w:pPr>
          </w:p>
        </w:tc>
      </w:tr>
      <w:tr w:rsidR="004068C6" w:rsidRPr="00237C9B" w:rsidTr="004068C6">
        <w:tc>
          <w:tcPr>
            <w:tcW w:w="9340" w:type="dxa"/>
            <w:tcBorders>
              <w:left w:val="single" w:sz="12" w:space="0" w:color="auto"/>
            </w:tcBorders>
            <w:shd w:val="clear" w:color="auto" w:fill="auto"/>
          </w:tcPr>
          <w:p w:rsidR="004068C6" w:rsidRPr="00237C9B" w:rsidRDefault="004068C6" w:rsidP="004A4A11">
            <w:pPr>
              <w:jc w:val="center"/>
              <w:rPr>
                <w:rFonts w:asciiTheme="majorHAnsi" w:hAnsiTheme="majorHAnsi" w:cs="Arial"/>
                <w:b/>
                <w:sz w:val="22"/>
                <w:szCs w:val="22"/>
              </w:rPr>
            </w:pPr>
          </w:p>
          <w:p w:rsidR="004068C6" w:rsidRPr="00237C9B" w:rsidRDefault="004068C6" w:rsidP="004A4A11">
            <w:pPr>
              <w:jc w:val="center"/>
              <w:rPr>
                <w:rFonts w:asciiTheme="majorHAnsi" w:hAnsiTheme="majorHAnsi" w:cs="Arial"/>
                <w:b/>
                <w:sz w:val="22"/>
                <w:szCs w:val="22"/>
              </w:rPr>
            </w:pPr>
            <w:r w:rsidRPr="00237C9B">
              <w:rPr>
                <w:rFonts w:asciiTheme="majorHAnsi" w:hAnsiTheme="majorHAnsi" w:cs="Arial"/>
                <w:b/>
                <w:sz w:val="22"/>
                <w:szCs w:val="22"/>
              </w:rPr>
              <w:t>Northeast Ohio Medical University (NEOMED) is requesting proposals for:</w:t>
            </w:r>
          </w:p>
          <w:p w:rsidR="004068C6" w:rsidRPr="00237C9B" w:rsidRDefault="004068C6" w:rsidP="004A4A11">
            <w:pPr>
              <w:jc w:val="center"/>
              <w:rPr>
                <w:rFonts w:asciiTheme="majorHAnsi" w:hAnsiTheme="majorHAnsi" w:cs="Arial"/>
                <w:b/>
                <w:sz w:val="22"/>
                <w:szCs w:val="22"/>
              </w:rPr>
            </w:pPr>
          </w:p>
          <w:p w:rsidR="004068C6" w:rsidRPr="00237C9B" w:rsidRDefault="004068C6" w:rsidP="004A4A11">
            <w:pPr>
              <w:jc w:val="center"/>
              <w:rPr>
                <w:rFonts w:asciiTheme="majorHAnsi" w:hAnsiTheme="majorHAnsi" w:cs="Arial"/>
                <w:b/>
                <w:i/>
                <w:sz w:val="22"/>
                <w:szCs w:val="22"/>
              </w:rPr>
            </w:pPr>
            <w:r w:rsidRPr="00187392">
              <w:rPr>
                <w:rFonts w:asciiTheme="majorHAnsi" w:hAnsiTheme="majorHAnsi" w:cs="Arial"/>
                <w:b/>
                <w:i/>
                <w:sz w:val="22"/>
                <w:szCs w:val="22"/>
              </w:rPr>
              <w:t>Network Switch Replacement / Upgrade</w:t>
            </w:r>
          </w:p>
          <w:p w:rsidR="004068C6" w:rsidRPr="00237C9B" w:rsidRDefault="004068C6" w:rsidP="004A4A11">
            <w:pPr>
              <w:jc w:val="center"/>
              <w:rPr>
                <w:rFonts w:asciiTheme="majorHAnsi" w:hAnsiTheme="majorHAnsi" w:cs="Arial"/>
                <w:b/>
                <w:sz w:val="22"/>
                <w:szCs w:val="22"/>
              </w:rPr>
            </w:pPr>
          </w:p>
        </w:tc>
      </w:tr>
      <w:tr w:rsidR="004068C6" w:rsidRPr="00237C9B" w:rsidTr="00F503A4">
        <w:trPr>
          <w:trHeight w:val="3761"/>
        </w:trPr>
        <w:tc>
          <w:tcPr>
            <w:tcW w:w="9340" w:type="dxa"/>
            <w:tcBorders>
              <w:left w:val="single" w:sz="12" w:space="0" w:color="auto"/>
            </w:tcBorders>
            <w:shd w:val="clear" w:color="auto" w:fill="auto"/>
          </w:tcPr>
          <w:p w:rsidR="004068C6" w:rsidRDefault="004068C6" w:rsidP="004A4A11">
            <w:pPr>
              <w:jc w:val="center"/>
              <w:rPr>
                <w:rFonts w:asciiTheme="majorHAnsi" w:hAnsiTheme="majorHAnsi" w:cs="Arial"/>
                <w:b/>
                <w:sz w:val="22"/>
                <w:szCs w:val="22"/>
              </w:rPr>
            </w:pPr>
          </w:p>
          <w:p w:rsidR="003840A6" w:rsidRDefault="003840A6" w:rsidP="003840A6">
            <w:pPr>
              <w:jc w:val="center"/>
              <w:rPr>
                <w:rFonts w:asciiTheme="majorHAnsi" w:hAnsiTheme="majorHAnsi" w:cs="Arial"/>
                <w:b/>
                <w:sz w:val="22"/>
                <w:szCs w:val="22"/>
              </w:rPr>
            </w:pPr>
          </w:p>
          <w:p w:rsidR="003840A6" w:rsidRDefault="003840A6" w:rsidP="003840A6">
            <w:pPr>
              <w:jc w:val="center"/>
              <w:rPr>
                <w:rFonts w:asciiTheme="majorHAnsi" w:hAnsiTheme="majorHAnsi" w:cs="Arial"/>
                <w:b/>
                <w:color w:val="FF0000"/>
                <w:sz w:val="28"/>
                <w:szCs w:val="22"/>
              </w:rPr>
            </w:pPr>
            <w:r>
              <w:rPr>
                <w:rFonts w:asciiTheme="majorHAnsi" w:hAnsiTheme="majorHAnsi" w:cs="Arial"/>
                <w:b/>
                <w:color w:val="FF0000"/>
                <w:sz w:val="28"/>
                <w:szCs w:val="22"/>
              </w:rPr>
              <w:t xml:space="preserve">This RFP has been suspended. </w:t>
            </w:r>
          </w:p>
          <w:p w:rsidR="003840A6" w:rsidRDefault="003840A6" w:rsidP="003840A6">
            <w:pPr>
              <w:jc w:val="center"/>
              <w:rPr>
                <w:rFonts w:asciiTheme="majorHAnsi" w:hAnsiTheme="majorHAnsi" w:cs="Arial"/>
                <w:b/>
                <w:color w:val="FF0000"/>
                <w:sz w:val="28"/>
                <w:szCs w:val="22"/>
              </w:rPr>
            </w:pPr>
          </w:p>
          <w:p w:rsidR="003840A6" w:rsidRDefault="003840A6" w:rsidP="003840A6">
            <w:pPr>
              <w:jc w:val="center"/>
              <w:rPr>
                <w:rFonts w:asciiTheme="majorHAnsi" w:hAnsiTheme="majorHAnsi" w:cs="Arial"/>
                <w:b/>
                <w:color w:val="FF0000"/>
                <w:sz w:val="28"/>
                <w:szCs w:val="22"/>
              </w:rPr>
            </w:pPr>
            <w:r>
              <w:rPr>
                <w:rFonts w:asciiTheme="majorHAnsi" w:hAnsiTheme="majorHAnsi" w:cs="Arial"/>
                <w:b/>
                <w:color w:val="FF0000"/>
                <w:sz w:val="28"/>
                <w:szCs w:val="22"/>
              </w:rPr>
              <w:t xml:space="preserve">At a later date, this RFP will be reposted, communicated and an updated timeline will be provided. </w:t>
            </w:r>
          </w:p>
          <w:p w:rsidR="003840A6" w:rsidRDefault="003840A6" w:rsidP="003840A6">
            <w:pPr>
              <w:jc w:val="center"/>
              <w:rPr>
                <w:rFonts w:asciiTheme="majorHAnsi" w:hAnsiTheme="majorHAnsi" w:cs="Arial"/>
                <w:b/>
                <w:color w:val="FF0000"/>
                <w:sz w:val="28"/>
                <w:szCs w:val="22"/>
              </w:rPr>
            </w:pPr>
          </w:p>
          <w:p w:rsidR="003840A6" w:rsidRPr="003840A6" w:rsidRDefault="003840A6" w:rsidP="003840A6">
            <w:pPr>
              <w:jc w:val="center"/>
              <w:rPr>
                <w:rFonts w:asciiTheme="majorHAnsi" w:hAnsiTheme="majorHAnsi" w:cs="Arial"/>
                <w:b/>
                <w:color w:val="FF0000"/>
                <w:sz w:val="28"/>
                <w:szCs w:val="22"/>
              </w:rPr>
            </w:pPr>
            <w:r>
              <w:rPr>
                <w:rFonts w:asciiTheme="majorHAnsi" w:hAnsiTheme="majorHAnsi" w:cs="Arial"/>
                <w:b/>
                <w:color w:val="FF0000"/>
                <w:sz w:val="28"/>
                <w:szCs w:val="22"/>
              </w:rPr>
              <w:t>For those parties that have submitted an intent to respond, NEOMED will reach out directly to the interested party once the RFP is made active.</w:t>
            </w:r>
          </w:p>
        </w:tc>
      </w:tr>
      <w:tr w:rsidR="004068C6" w:rsidRPr="00237C9B" w:rsidTr="004068C6">
        <w:tc>
          <w:tcPr>
            <w:tcW w:w="9340" w:type="dxa"/>
            <w:tcBorders>
              <w:left w:val="single" w:sz="12" w:space="0" w:color="auto"/>
            </w:tcBorders>
            <w:shd w:val="clear" w:color="auto" w:fill="auto"/>
          </w:tcPr>
          <w:p w:rsidR="004068C6" w:rsidRPr="00237C9B" w:rsidRDefault="004068C6" w:rsidP="004A4A11">
            <w:pPr>
              <w:jc w:val="both"/>
              <w:rPr>
                <w:rFonts w:asciiTheme="majorHAnsi" w:hAnsiTheme="majorHAnsi" w:cs="Arial"/>
                <w:sz w:val="22"/>
                <w:szCs w:val="22"/>
              </w:rPr>
            </w:pPr>
          </w:p>
          <w:p w:rsidR="00F503A4" w:rsidRPr="00DE3141" w:rsidRDefault="00F503A4" w:rsidP="00610783">
            <w:pPr>
              <w:rPr>
                <w:rFonts w:asciiTheme="majorHAnsi" w:hAnsiTheme="majorHAnsi" w:cs="Arial"/>
                <w:szCs w:val="22"/>
              </w:rPr>
            </w:pPr>
          </w:p>
        </w:tc>
      </w:tr>
    </w:tbl>
    <w:p w:rsidR="00C54BA9" w:rsidRPr="00237C9B" w:rsidRDefault="00C54BA9">
      <w:pPr>
        <w:rPr>
          <w:rFonts w:asciiTheme="majorHAnsi" w:hAnsiTheme="majorHAnsi"/>
          <w:color w:val="000000"/>
        </w:rPr>
      </w:pPr>
    </w:p>
    <w:p w:rsidR="007312E0" w:rsidRDefault="007312E0">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Default="003840A6">
      <w:pPr>
        <w:rPr>
          <w:rFonts w:asciiTheme="majorHAnsi" w:hAnsiTheme="majorHAnsi" w:cs="Arial"/>
          <w:b/>
          <w:sz w:val="28"/>
          <w:szCs w:val="28"/>
          <w:u w:val="single"/>
        </w:rPr>
      </w:pPr>
    </w:p>
    <w:p w:rsidR="003840A6" w:rsidRPr="00237C9B" w:rsidRDefault="003840A6">
      <w:pPr>
        <w:rPr>
          <w:rFonts w:asciiTheme="majorHAnsi" w:hAnsiTheme="majorHAnsi" w:cs="Arial"/>
          <w:b/>
          <w:sz w:val="28"/>
          <w:szCs w:val="28"/>
          <w:u w:val="single"/>
        </w:rPr>
      </w:pPr>
    </w:p>
    <w:p w:rsidR="00450186" w:rsidRPr="00237C9B" w:rsidRDefault="00450186">
      <w:pPr>
        <w:rPr>
          <w:rFonts w:asciiTheme="majorHAnsi" w:hAnsiTheme="majorHAnsi"/>
          <w:b/>
          <w:u w:val="single"/>
        </w:rPr>
      </w:pPr>
    </w:p>
    <w:p w:rsidR="00597C41" w:rsidRPr="00237C9B" w:rsidRDefault="00597C41" w:rsidP="00450186">
      <w:pPr>
        <w:jc w:val="center"/>
        <w:rPr>
          <w:rFonts w:asciiTheme="majorHAnsi" w:hAnsiTheme="majorHAnsi"/>
          <w:b/>
          <w:u w:val="single"/>
        </w:rPr>
      </w:pPr>
      <w:r w:rsidRPr="00237C9B">
        <w:rPr>
          <w:rFonts w:asciiTheme="majorHAnsi" w:hAnsiTheme="majorHAnsi"/>
          <w:b/>
          <w:u w:val="single"/>
        </w:rPr>
        <w:lastRenderedPageBreak/>
        <w:t>Table of Contents</w:t>
      </w:r>
    </w:p>
    <w:p w:rsidR="00597C41" w:rsidRPr="00237C9B" w:rsidRDefault="00597C41" w:rsidP="00597C41">
      <w:pPr>
        <w:jc w:val="center"/>
        <w:rPr>
          <w:rFonts w:asciiTheme="majorHAnsi" w:hAnsiTheme="majorHAnsi" w:cs="Arial"/>
        </w:rPr>
      </w:pPr>
    </w:p>
    <w:p w:rsidR="00610783" w:rsidRDefault="00BF7C49">
      <w:pPr>
        <w:pStyle w:val="TOC1"/>
        <w:tabs>
          <w:tab w:val="right" w:leader="dot" w:pos="9350"/>
        </w:tabs>
        <w:rPr>
          <w:rFonts w:asciiTheme="minorHAnsi" w:eastAsiaTheme="minorEastAsia" w:hAnsiTheme="minorHAnsi" w:cstheme="minorBidi"/>
          <w:b w:val="0"/>
          <w:noProof/>
          <w:sz w:val="22"/>
          <w:szCs w:val="22"/>
        </w:rPr>
      </w:pPr>
      <w:r w:rsidRPr="00237C9B">
        <w:rPr>
          <w:rFonts w:asciiTheme="majorHAnsi" w:hAnsiTheme="majorHAnsi" w:cs="Arial"/>
          <w:b w:val="0"/>
        </w:rPr>
        <w:fldChar w:fldCharType="begin"/>
      </w:r>
      <w:r w:rsidR="00597C41" w:rsidRPr="00237C9B">
        <w:rPr>
          <w:rFonts w:asciiTheme="majorHAnsi" w:hAnsiTheme="majorHAnsi" w:cs="Arial"/>
          <w:b w:val="0"/>
        </w:rPr>
        <w:instrText xml:space="preserve"> TOC \o "1-3" \h \z \u </w:instrText>
      </w:r>
      <w:r w:rsidRPr="00237C9B">
        <w:rPr>
          <w:rFonts w:asciiTheme="majorHAnsi" w:hAnsiTheme="majorHAnsi" w:cs="Arial"/>
          <w:b w:val="0"/>
        </w:rPr>
        <w:fldChar w:fldCharType="separate"/>
      </w:r>
      <w:hyperlink w:anchor="_Toc494982213" w:history="1">
        <w:r w:rsidR="00610783" w:rsidRPr="00C37C42">
          <w:rPr>
            <w:rStyle w:val="Hyperlink"/>
            <w:rFonts w:asciiTheme="majorHAnsi" w:hAnsiTheme="majorHAnsi"/>
            <w:noProof/>
          </w:rPr>
          <w:t>1. Introduction</w:t>
        </w:r>
        <w:r w:rsidR="00610783">
          <w:rPr>
            <w:noProof/>
            <w:webHidden/>
          </w:rPr>
          <w:tab/>
        </w:r>
        <w:r w:rsidR="00610783">
          <w:rPr>
            <w:noProof/>
            <w:webHidden/>
          </w:rPr>
          <w:fldChar w:fldCharType="begin"/>
        </w:r>
        <w:r w:rsidR="00610783">
          <w:rPr>
            <w:noProof/>
            <w:webHidden/>
          </w:rPr>
          <w:instrText xml:space="preserve"> PAGEREF _Toc494982213 \h </w:instrText>
        </w:r>
        <w:r w:rsidR="00610783">
          <w:rPr>
            <w:noProof/>
            <w:webHidden/>
          </w:rPr>
        </w:r>
        <w:r w:rsidR="00610783">
          <w:rPr>
            <w:noProof/>
            <w:webHidden/>
          </w:rPr>
          <w:fldChar w:fldCharType="separate"/>
        </w:r>
        <w:r w:rsidR="00610783">
          <w:rPr>
            <w:noProof/>
            <w:webHidden/>
          </w:rPr>
          <w:t>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14" w:history="1">
        <w:r w:rsidR="00610783" w:rsidRPr="00C37C42">
          <w:rPr>
            <w:rStyle w:val="Hyperlink"/>
            <w:rFonts w:asciiTheme="majorHAnsi" w:hAnsiTheme="majorHAnsi"/>
            <w:noProof/>
          </w:rPr>
          <w:t>1.1 Who Is NEOMED?</w:t>
        </w:r>
        <w:r w:rsidR="00610783">
          <w:rPr>
            <w:noProof/>
            <w:webHidden/>
          </w:rPr>
          <w:tab/>
        </w:r>
        <w:r w:rsidR="00610783">
          <w:rPr>
            <w:noProof/>
            <w:webHidden/>
          </w:rPr>
          <w:fldChar w:fldCharType="begin"/>
        </w:r>
        <w:r w:rsidR="00610783">
          <w:rPr>
            <w:noProof/>
            <w:webHidden/>
          </w:rPr>
          <w:instrText xml:space="preserve"> PAGEREF _Toc494982214 \h </w:instrText>
        </w:r>
        <w:r w:rsidR="00610783">
          <w:rPr>
            <w:noProof/>
            <w:webHidden/>
          </w:rPr>
        </w:r>
        <w:r w:rsidR="00610783">
          <w:rPr>
            <w:noProof/>
            <w:webHidden/>
          </w:rPr>
          <w:fldChar w:fldCharType="separate"/>
        </w:r>
        <w:r w:rsidR="00610783">
          <w:rPr>
            <w:noProof/>
            <w:webHidden/>
          </w:rPr>
          <w:t>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15" w:history="1">
        <w:r w:rsidR="00610783" w:rsidRPr="00C37C42">
          <w:rPr>
            <w:rStyle w:val="Hyperlink"/>
            <w:rFonts w:asciiTheme="majorHAnsi" w:hAnsiTheme="majorHAnsi"/>
            <w:noProof/>
          </w:rPr>
          <w:t>1.2 Our Facilities</w:t>
        </w:r>
        <w:r w:rsidR="00610783">
          <w:rPr>
            <w:noProof/>
            <w:webHidden/>
          </w:rPr>
          <w:tab/>
        </w:r>
        <w:r w:rsidR="00610783">
          <w:rPr>
            <w:noProof/>
            <w:webHidden/>
          </w:rPr>
          <w:fldChar w:fldCharType="begin"/>
        </w:r>
        <w:r w:rsidR="00610783">
          <w:rPr>
            <w:noProof/>
            <w:webHidden/>
          </w:rPr>
          <w:instrText xml:space="preserve"> PAGEREF _Toc494982215 \h </w:instrText>
        </w:r>
        <w:r w:rsidR="00610783">
          <w:rPr>
            <w:noProof/>
            <w:webHidden/>
          </w:rPr>
        </w:r>
        <w:r w:rsidR="00610783">
          <w:rPr>
            <w:noProof/>
            <w:webHidden/>
          </w:rPr>
          <w:fldChar w:fldCharType="separate"/>
        </w:r>
        <w:r w:rsidR="00610783">
          <w:rPr>
            <w:noProof/>
            <w:webHidden/>
          </w:rPr>
          <w:t>3</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16" w:history="1">
        <w:r w:rsidR="00610783" w:rsidRPr="00C37C42">
          <w:rPr>
            <w:rStyle w:val="Hyperlink"/>
            <w:rFonts w:asciiTheme="majorHAnsi" w:hAnsiTheme="majorHAnsi"/>
            <w:noProof/>
          </w:rPr>
          <w:t>2. Proposal Scope</w:t>
        </w:r>
        <w:r w:rsidR="00610783">
          <w:rPr>
            <w:noProof/>
            <w:webHidden/>
          </w:rPr>
          <w:tab/>
        </w:r>
        <w:r w:rsidR="00610783">
          <w:rPr>
            <w:noProof/>
            <w:webHidden/>
          </w:rPr>
          <w:fldChar w:fldCharType="begin"/>
        </w:r>
        <w:r w:rsidR="00610783">
          <w:rPr>
            <w:noProof/>
            <w:webHidden/>
          </w:rPr>
          <w:instrText xml:space="preserve"> PAGEREF _Toc494982216 \h </w:instrText>
        </w:r>
        <w:r w:rsidR="00610783">
          <w:rPr>
            <w:noProof/>
            <w:webHidden/>
          </w:rPr>
        </w:r>
        <w:r w:rsidR="00610783">
          <w:rPr>
            <w:noProof/>
            <w:webHidden/>
          </w:rPr>
          <w:fldChar w:fldCharType="separate"/>
        </w:r>
        <w:r w:rsidR="00610783">
          <w:rPr>
            <w:noProof/>
            <w:webHidden/>
          </w:rPr>
          <w:t>4</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17" w:history="1">
        <w:r w:rsidR="00610783" w:rsidRPr="00C37C42">
          <w:rPr>
            <w:rStyle w:val="Hyperlink"/>
            <w:rFonts w:asciiTheme="majorHAnsi" w:hAnsiTheme="majorHAnsi"/>
            <w:noProof/>
          </w:rPr>
          <w:t>2.1 Proposal Deliverables</w:t>
        </w:r>
        <w:r w:rsidR="00610783">
          <w:rPr>
            <w:noProof/>
            <w:webHidden/>
          </w:rPr>
          <w:tab/>
        </w:r>
        <w:r w:rsidR="00610783">
          <w:rPr>
            <w:noProof/>
            <w:webHidden/>
          </w:rPr>
          <w:fldChar w:fldCharType="begin"/>
        </w:r>
        <w:r w:rsidR="00610783">
          <w:rPr>
            <w:noProof/>
            <w:webHidden/>
          </w:rPr>
          <w:instrText xml:space="preserve"> PAGEREF _Toc494982217 \h </w:instrText>
        </w:r>
        <w:r w:rsidR="00610783">
          <w:rPr>
            <w:noProof/>
            <w:webHidden/>
          </w:rPr>
        </w:r>
        <w:r w:rsidR="00610783">
          <w:rPr>
            <w:noProof/>
            <w:webHidden/>
          </w:rPr>
          <w:fldChar w:fldCharType="separate"/>
        </w:r>
        <w:r w:rsidR="00610783">
          <w:rPr>
            <w:noProof/>
            <w:webHidden/>
          </w:rPr>
          <w:t>4</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18" w:history="1">
        <w:r w:rsidR="00610783" w:rsidRPr="00C37C42">
          <w:rPr>
            <w:rStyle w:val="Hyperlink"/>
            <w:rFonts w:asciiTheme="majorHAnsi" w:hAnsiTheme="majorHAnsi"/>
            <w:noProof/>
          </w:rPr>
          <w:t>2.2 Functional Requirements</w:t>
        </w:r>
        <w:r w:rsidR="00610783">
          <w:rPr>
            <w:noProof/>
            <w:webHidden/>
          </w:rPr>
          <w:tab/>
        </w:r>
        <w:r w:rsidR="00610783">
          <w:rPr>
            <w:noProof/>
            <w:webHidden/>
          </w:rPr>
          <w:fldChar w:fldCharType="begin"/>
        </w:r>
        <w:r w:rsidR="00610783">
          <w:rPr>
            <w:noProof/>
            <w:webHidden/>
          </w:rPr>
          <w:instrText xml:space="preserve"> PAGEREF _Toc494982218 \h </w:instrText>
        </w:r>
        <w:r w:rsidR="00610783">
          <w:rPr>
            <w:noProof/>
            <w:webHidden/>
          </w:rPr>
        </w:r>
        <w:r w:rsidR="00610783">
          <w:rPr>
            <w:noProof/>
            <w:webHidden/>
          </w:rPr>
          <w:fldChar w:fldCharType="separate"/>
        </w:r>
        <w:r w:rsidR="00610783">
          <w:rPr>
            <w:noProof/>
            <w:webHidden/>
          </w:rPr>
          <w:t>5</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19" w:history="1">
        <w:r w:rsidR="00610783" w:rsidRPr="00C37C42">
          <w:rPr>
            <w:rStyle w:val="Hyperlink"/>
            <w:rFonts w:asciiTheme="majorHAnsi" w:hAnsiTheme="majorHAnsi"/>
            <w:noProof/>
          </w:rPr>
          <w:t>2.3 RFP Timeline</w:t>
        </w:r>
        <w:r w:rsidR="00610783">
          <w:rPr>
            <w:noProof/>
            <w:webHidden/>
          </w:rPr>
          <w:tab/>
        </w:r>
        <w:r w:rsidR="00610783">
          <w:rPr>
            <w:noProof/>
            <w:webHidden/>
          </w:rPr>
          <w:fldChar w:fldCharType="begin"/>
        </w:r>
        <w:r w:rsidR="00610783">
          <w:rPr>
            <w:noProof/>
            <w:webHidden/>
          </w:rPr>
          <w:instrText xml:space="preserve"> PAGEREF _Toc494982219 \h </w:instrText>
        </w:r>
        <w:r w:rsidR="00610783">
          <w:rPr>
            <w:noProof/>
            <w:webHidden/>
          </w:rPr>
        </w:r>
        <w:r w:rsidR="00610783">
          <w:rPr>
            <w:noProof/>
            <w:webHidden/>
          </w:rPr>
          <w:fldChar w:fldCharType="separate"/>
        </w:r>
        <w:r w:rsidR="00610783">
          <w:rPr>
            <w:noProof/>
            <w:webHidden/>
          </w:rPr>
          <w:t>5</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20" w:history="1">
        <w:r w:rsidR="00610783" w:rsidRPr="00C37C42">
          <w:rPr>
            <w:rStyle w:val="Hyperlink"/>
            <w:rFonts w:asciiTheme="majorHAnsi" w:hAnsiTheme="majorHAnsi"/>
            <w:noProof/>
          </w:rPr>
          <w:t>3. Technical Proposal</w:t>
        </w:r>
        <w:r w:rsidR="00610783">
          <w:rPr>
            <w:noProof/>
            <w:webHidden/>
          </w:rPr>
          <w:tab/>
        </w:r>
        <w:r w:rsidR="00610783">
          <w:rPr>
            <w:noProof/>
            <w:webHidden/>
          </w:rPr>
          <w:fldChar w:fldCharType="begin"/>
        </w:r>
        <w:r w:rsidR="00610783">
          <w:rPr>
            <w:noProof/>
            <w:webHidden/>
          </w:rPr>
          <w:instrText xml:space="preserve"> PAGEREF _Toc494982220 \h </w:instrText>
        </w:r>
        <w:r w:rsidR="00610783">
          <w:rPr>
            <w:noProof/>
            <w:webHidden/>
          </w:rPr>
        </w:r>
        <w:r w:rsidR="00610783">
          <w:rPr>
            <w:noProof/>
            <w:webHidden/>
          </w:rPr>
          <w:fldChar w:fldCharType="separate"/>
        </w:r>
        <w:r w:rsidR="00610783">
          <w:rPr>
            <w:noProof/>
            <w:webHidden/>
          </w:rPr>
          <w:t>6</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21" w:history="1">
        <w:r w:rsidR="00610783" w:rsidRPr="00C37C42">
          <w:rPr>
            <w:rStyle w:val="Hyperlink"/>
            <w:rFonts w:asciiTheme="majorHAnsi" w:hAnsiTheme="majorHAnsi"/>
            <w:noProof/>
          </w:rPr>
          <w:t>3.1 Company Information</w:t>
        </w:r>
        <w:r w:rsidR="00610783">
          <w:rPr>
            <w:noProof/>
            <w:webHidden/>
          </w:rPr>
          <w:tab/>
        </w:r>
        <w:r w:rsidR="00610783">
          <w:rPr>
            <w:noProof/>
            <w:webHidden/>
          </w:rPr>
          <w:fldChar w:fldCharType="begin"/>
        </w:r>
        <w:r w:rsidR="00610783">
          <w:rPr>
            <w:noProof/>
            <w:webHidden/>
          </w:rPr>
          <w:instrText xml:space="preserve"> PAGEREF _Toc494982221 \h </w:instrText>
        </w:r>
        <w:r w:rsidR="00610783">
          <w:rPr>
            <w:noProof/>
            <w:webHidden/>
          </w:rPr>
        </w:r>
        <w:r w:rsidR="00610783">
          <w:rPr>
            <w:noProof/>
            <w:webHidden/>
          </w:rPr>
          <w:fldChar w:fldCharType="separate"/>
        </w:r>
        <w:r w:rsidR="00610783">
          <w:rPr>
            <w:noProof/>
            <w:webHidden/>
          </w:rPr>
          <w:t>6</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22" w:history="1">
        <w:r w:rsidR="00610783" w:rsidRPr="00C37C42">
          <w:rPr>
            <w:rStyle w:val="Hyperlink"/>
            <w:rFonts w:asciiTheme="majorHAnsi" w:hAnsiTheme="majorHAnsi"/>
            <w:noProof/>
          </w:rPr>
          <w:t>3.2 Subcontractors</w:t>
        </w:r>
        <w:r w:rsidR="00610783">
          <w:rPr>
            <w:noProof/>
            <w:webHidden/>
          </w:rPr>
          <w:tab/>
        </w:r>
        <w:r w:rsidR="00610783">
          <w:rPr>
            <w:noProof/>
            <w:webHidden/>
          </w:rPr>
          <w:fldChar w:fldCharType="begin"/>
        </w:r>
        <w:r w:rsidR="00610783">
          <w:rPr>
            <w:noProof/>
            <w:webHidden/>
          </w:rPr>
          <w:instrText xml:space="preserve"> PAGEREF _Toc494982222 \h </w:instrText>
        </w:r>
        <w:r w:rsidR="00610783">
          <w:rPr>
            <w:noProof/>
            <w:webHidden/>
          </w:rPr>
        </w:r>
        <w:r w:rsidR="00610783">
          <w:rPr>
            <w:noProof/>
            <w:webHidden/>
          </w:rPr>
          <w:fldChar w:fldCharType="separate"/>
        </w:r>
        <w:r w:rsidR="00610783">
          <w:rPr>
            <w:noProof/>
            <w:webHidden/>
          </w:rPr>
          <w:t>6</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23" w:history="1">
        <w:r w:rsidR="00610783" w:rsidRPr="00C37C42">
          <w:rPr>
            <w:rStyle w:val="Hyperlink"/>
            <w:rFonts w:asciiTheme="majorHAnsi" w:hAnsiTheme="majorHAnsi"/>
            <w:noProof/>
          </w:rPr>
          <w:t>3.3 Project Management</w:t>
        </w:r>
        <w:r w:rsidR="00610783">
          <w:rPr>
            <w:noProof/>
            <w:webHidden/>
          </w:rPr>
          <w:tab/>
        </w:r>
        <w:r w:rsidR="00610783">
          <w:rPr>
            <w:noProof/>
            <w:webHidden/>
          </w:rPr>
          <w:fldChar w:fldCharType="begin"/>
        </w:r>
        <w:r w:rsidR="00610783">
          <w:rPr>
            <w:noProof/>
            <w:webHidden/>
          </w:rPr>
          <w:instrText xml:space="preserve"> PAGEREF _Toc494982223 \h </w:instrText>
        </w:r>
        <w:r w:rsidR="00610783">
          <w:rPr>
            <w:noProof/>
            <w:webHidden/>
          </w:rPr>
        </w:r>
        <w:r w:rsidR="00610783">
          <w:rPr>
            <w:noProof/>
            <w:webHidden/>
          </w:rPr>
          <w:fldChar w:fldCharType="separate"/>
        </w:r>
        <w:r w:rsidR="00610783">
          <w:rPr>
            <w:noProof/>
            <w:webHidden/>
          </w:rPr>
          <w:t>6</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24" w:history="1">
        <w:r w:rsidR="00610783" w:rsidRPr="00C37C42">
          <w:rPr>
            <w:rStyle w:val="Hyperlink"/>
            <w:rFonts w:asciiTheme="majorHAnsi" w:hAnsiTheme="majorHAnsi"/>
            <w:noProof/>
          </w:rPr>
          <w:t>3.4 Technical Solution</w:t>
        </w:r>
        <w:r w:rsidR="00610783">
          <w:rPr>
            <w:noProof/>
            <w:webHidden/>
          </w:rPr>
          <w:tab/>
        </w:r>
        <w:r w:rsidR="00610783">
          <w:rPr>
            <w:noProof/>
            <w:webHidden/>
          </w:rPr>
          <w:fldChar w:fldCharType="begin"/>
        </w:r>
        <w:r w:rsidR="00610783">
          <w:rPr>
            <w:noProof/>
            <w:webHidden/>
          </w:rPr>
          <w:instrText xml:space="preserve"> PAGEREF _Toc494982224 \h </w:instrText>
        </w:r>
        <w:r w:rsidR="00610783">
          <w:rPr>
            <w:noProof/>
            <w:webHidden/>
          </w:rPr>
        </w:r>
        <w:r w:rsidR="00610783">
          <w:rPr>
            <w:noProof/>
            <w:webHidden/>
          </w:rPr>
          <w:fldChar w:fldCharType="separate"/>
        </w:r>
        <w:r w:rsidR="00610783">
          <w:rPr>
            <w:noProof/>
            <w:webHidden/>
          </w:rPr>
          <w:t>6</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25" w:history="1">
        <w:r w:rsidR="00610783" w:rsidRPr="00C37C42">
          <w:rPr>
            <w:rStyle w:val="Hyperlink"/>
            <w:rFonts w:asciiTheme="majorHAnsi" w:hAnsiTheme="majorHAnsi"/>
            <w:noProof/>
          </w:rPr>
          <w:t>3.4.1 Solution Summary</w:t>
        </w:r>
        <w:r w:rsidR="00610783">
          <w:rPr>
            <w:noProof/>
            <w:webHidden/>
          </w:rPr>
          <w:tab/>
        </w:r>
        <w:r w:rsidR="00610783">
          <w:rPr>
            <w:noProof/>
            <w:webHidden/>
          </w:rPr>
          <w:fldChar w:fldCharType="begin"/>
        </w:r>
        <w:r w:rsidR="00610783">
          <w:rPr>
            <w:noProof/>
            <w:webHidden/>
          </w:rPr>
          <w:instrText xml:space="preserve"> PAGEREF _Toc494982225 \h </w:instrText>
        </w:r>
        <w:r w:rsidR="00610783">
          <w:rPr>
            <w:noProof/>
            <w:webHidden/>
          </w:rPr>
        </w:r>
        <w:r w:rsidR="00610783">
          <w:rPr>
            <w:noProof/>
            <w:webHidden/>
          </w:rPr>
          <w:fldChar w:fldCharType="separate"/>
        </w:r>
        <w:r w:rsidR="00610783">
          <w:rPr>
            <w:noProof/>
            <w:webHidden/>
          </w:rPr>
          <w:t>6</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26" w:history="1">
        <w:r w:rsidR="00610783" w:rsidRPr="00C37C42">
          <w:rPr>
            <w:rStyle w:val="Hyperlink"/>
            <w:rFonts w:asciiTheme="majorHAnsi" w:hAnsiTheme="majorHAnsi"/>
            <w:noProof/>
          </w:rPr>
          <w:t>3.4.2 Solution Details</w:t>
        </w:r>
        <w:r w:rsidR="00610783">
          <w:rPr>
            <w:noProof/>
            <w:webHidden/>
          </w:rPr>
          <w:tab/>
        </w:r>
        <w:r w:rsidR="00610783">
          <w:rPr>
            <w:noProof/>
            <w:webHidden/>
          </w:rPr>
          <w:fldChar w:fldCharType="begin"/>
        </w:r>
        <w:r w:rsidR="00610783">
          <w:rPr>
            <w:noProof/>
            <w:webHidden/>
          </w:rPr>
          <w:instrText xml:space="preserve"> PAGEREF _Toc494982226 \h </w:instrText>
        </w:r>
        <w:r w:rsidR="00610783">
          <w:rPr>
            <w:noProof/>
            <w:webHidden/>
          </w:rPr>
        </w:r>
        <w:r w:rsidR="00610783">
          <w:rPr>
            <w:noProof/>
            <w:webHidden/>
          </w:rPr>
          <w:fldChar w:fldCharType="separate"/>
        </w:r>
        <w:r w:rsidR="00610783">
          <w:rPr>
            <w:noProof/>
            <w:webHidden/>
          </w:rPr>
          <w:t>7</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27" w:history="1">
        <w:r w:rsidR="00610783" w:rsidRPr="00C37C42">
          <w:rPr>
            <w:rStyle w:val="Hyperlink"/>
            <w:rFonts w:asciiTheme="majorHAnsi" w:hAnsiTheme="majorHAnsi"/>
            <w:noProof/>
          </w:rPr>
          <w:t>3.4.3 Implementation Timetable</w:t>
        </w:r>
        <w:r w:rsidR="00610783">
          <w:rPr>
            <w:noProof/>
            <w:webHidden/>
          </w:rPr>
          <w:tab/>
        </w:r>
        <w:r w:rsidR="00610783">
          <w:rPr>
            <w:noProof/>
            <w:webHidden/>
          </w:rPr>
          <w:fldChar w:fldCharType="begin"/>
        </w:r>
        <w:r w:rsidR="00610783">
          <w:rPr>
            <w:noProof/>
            <w:webHidden/>
          </w:rPr>
          <w:instrText xml:space="preserve"> PAGEREF _Toc494982227 \h </w:instrText>
        </w:r>
        <w:r w:rsidR="00610783">
          <w:rPr>
            <w:noProof/>
            <w:webHidden/>
          </w:rPr>
        </w:r>
        <w:r w:rsidR="00610783">
          <w:rPr>
            <w:noProof/>
            <w:webHidden/>
          </w:rPr>
          <w:fldChar w:fldCharType="separate"/>
        </w:r>
        <w:r w:rsidR="00610783">
          <w:rPr>
            <w:noProof/>
            <w:webHidden/>
          </w:rPr>
          <w:t>7</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28" w:history="1">
        <w:r w:rsidR="00610783" w:rsidRPr="00C37C42">
          <w:rPr>
            <w:rStyle w:val="Hyperlink"/>
            <w:rFonts w:asciiTheme="majorHAnsi" w:hAnsiTheme="majorHAnsi"/>
            <w:noProof/>
          </w:rPr>
          <w:t>3.5 Technical Resources</w:t>
        </w:r>
        <w:r w:rsidR="00610783">
          <w:rPr>
            <w:noProof/>
            <w:webHidden/>
          </w:rPr>
          <w:tab/>
        </w:r>
        <w:r w:rsidR="00610783">
          <w:rPr>
            <w:noProof/>
            <w:webHidden/>
          </w:rPr>
          <w:fldChar w:fldCharType="begin"/>
        </w:r>
        <w:r w:rsidR="00610783">
          <w:rPr>
            <w:noProof/>
            <w:webHidden/>
          </w:rPr>
          <w:instrText xml:space="preserve"> PAGEREF _Toc494982228 \h </w:instrText>
        </w:r>
        <w:r w:rsidR="00610783">
          <w:rPr>
            <w:noProof/>
            <w:webHidden/>
          </w:rPr>
        </w:r>
        <w:r w:rsidR="00610783">
          <w:rPr>
            <w:noProof/>
            <w:webHidden/>
          </w:rPr>
          <w:fldChar w:fldCharType="separate"/>
        </w:r>
        <w:r w:rsidR="00610783">
          <w:rPr>
            <w:noProof/>
            <w:webHidden/>
          </w:rPr>
          <w:t>7</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29" w:history="1">
        <w:r w:rsidR="00610783" w:rsidRPr="00C37C42">
          <w:rPr>
            <w:rStyle w:val="Hyperlink"/>
            <w:rFonts w:asciiTheme="majorHAnsi" w:hAnsiTheme="majorHAnsi"/>
            <w:noProof/>
          </w:rPr>
          <w:t>3.6 Client References</w:t>
        </w:r>
        <w:r w:rsidR="00610783">
          <w:rPr>
            <w:noProof/>
            <w:webHidden/>
          </w:rPr>
          <w:tab/>
        </w:r>
        <w:r w:rsidR="00610783">
          <w:rPr>
            <w:noProof/>
            <w:webHidden/>
          </w:rPr>
          <w:fldChar w:fldCharType="begin"/>
        </w:r>
        <w:r w:rsidR="00610783">
          <w:rPr>
            <w:noProof/>
            <w:webHidden/>
          </w:rPr>
          <w:instrText xml:space="preserve"> PAGEREF _Toc494982229 \h </w:instrText>
        </w:r>
        <w:r w:rsidR="00610783">
          <w:rPr>
            <w:noProof/>
            <w:webHidden/>
          </w:rPr>
        </w:r>
        <w:r w:rsidR="00610783">
          <w:rPr>
            <w:noProof/>
            <w:webHidden/>
          </w:rPr>
          <w:fldChar w:fldCharType="separate"/>
        </w:r>
        <w:r w:rsidR="00610783">
          <w:rPr>
            <w:noProof/>
            <w:webHidden/>
          </w:rPr>
          <w:t>7</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30" w:history="1">
        <w:r w:rsidR="00610783" w:rsidRPr="00C37C42">
          <w:rPr>
            <w:rStyle w:val="Hyperlink"/>
            <w:rFonts w:asciiTheme="majorHAnsi" w:hAnsiTheme="majorHAnsi"/>
            <w:noProof/>
          </w:rPr>
          <w:t>3.6.1 Reference #1</w:t>
        </w:r>
        <w:r w:rsidR="00610783">
          <w:rPr>
            <w:noProof/>
            <w:webHidden/>
          </w:rPr>
          <w:tab/>
        </w:r>
        <w:r w:rsidR="00610783">
          <w:rPr>
            <w:noProof/>
            <w:webHidden/>
          </w:rPr>
          <w:fldChar w:fldCharType="begin"/>
        </w:r>
        <w:r w:rsidR="00610783">
          <w:rPr>
            <w:noProof/>
            <w:webHidden/>
          </w:rPr>
          <w:instrText xml:space="preserve"> PAGEREF _Toc494982230 \h </w:instrText>
        </w:r>
        <w:r w:rsidR="00610783">
          <w:rPr>
            <w:noProof/>
            <w:webHidden/>
          </w:rPr>
        </w:r>
        <w:r w:rsidR="00610783">
          <w:rPr>
            <w:noProof/>
            <w:webHidden/>
          </w:rPr>
          <w:fldChar w:fldCharType="separate"/>
        </w:r>
        <w:r w:rsidR="00610783">
          <w:rPr>
            <w:noProof/>
            <w:webHidden/>
          </w:rPr>
          <w:t>8</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31" w:history="1">
        <w:r w:rsidR="00610783" w:rsidRPr="00C37C42">
          <w:rPr>
            <w:rStyle w:val="Hyperlink"/>
            <w:rFonts w:asciiTheme="majorHAnsi" w:hAnsiTheme="majorHAnsi"/>
            <w:noProof/>
          </w:rPr>
          <w:t>3.6.2 Reference #2</w:t>
        </w:r>
        <w:r w:rsidR="00610783">
          <w:rPr>
            <w:noProof/>
            <w:webHidden/>
          </w:rPr>
          <w:tab/>
        </w:r>
        <w:r w:rsidR="00610783">
          <w:rPr>
            <w:noProof/>
            <w:webHidden/>
          </w:rPr>
          <w:fldChar w:fldCharType="begin"/>
        </w:r>
        <w:r w:rsidR="00610783">
          <w:rPr>
            <w:noProof/>
            <w:webHidden/>
          </w:rPr>
          <w:instrText xml:space="preserve"> PAGEREF _Toc494982231 \h </w:instrText>
        </w:r>
        <w:r w:rsidR="00610783">
          <w:rPr>
            <w:noProof/>
            <w:webHidden/>
          </w:rPr>
        </w:r>
        <w:r w:rsidR="00610783">
          <w:rPr>
            <w:noProof/>
            <w:webHidden/>
          </w:rPr>
          <w:fldChar w:fldCharType="separate"/>
        </w:r>
        <w:r w:rsidR="00610783">
          <w:rPr>
            <w:noProof/>
            <w:webHidden/>
          </w:rPr>
          <w:t>8</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32" w:history="1">
        <w:r w:rsidR="00610783" w:rsidRPr="00C37C42">
          <w:rPr>
            <w:rStyle w:val="Hyperlink"/>
            <w:rFonts w:asciiTheme="majorHAnsi" w:hAnsiTheme="majorHAnsi"/>
            <w:noProof/>
          </w:rPr>
          <w:t>3.6.3 Reference #3</w:t>
        </w:r>
        <w:r w:rsidR="00610783">
          <w:rPr>
            <w:noProof/>
            <w:webHidden/>
          </w:rPr>
          <w:tab/>
        </w:r>
        <w:r w:rsidR="00610783">
          <w:rPr>
            <w:noProof/>
            <w:webHidden/>
          </w:rPr>
          <w:fldChar w:fldCharType="begin"/>
        </w:r>
        <w:r w:rsidR="00610783">
          <w:rPr>
            <w:noProof/>
            <w:webHidden/>
          </w:rPr>
          <w:instrText xml:space="preserve"> PAGEREF _Toc494982232 \h </w:instrText>
        </w:r>
        <w:r w:rsidR="00610783">
          <w:rPr>
            <w:noProof/>
            <w:webHidden/>
          </w:rPr>
        </w:r>
        <w:r w:rsidR="00610783">
          <w:rPr>
            <w:noProof/>
            <w:webHidden/>
          </w:rPr>
          <w:fldChar w:fldCharType="separate"/>
        </w:r>
        <w:r w:rsidR="00610783">
          <w:rPr>
            <w:noProof/>
            <w:webHidden/>
          </w:rPr>
          <w:t>9</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33" w:history="1">
        <w:r w:rsidR="00610783" w:rsidRPr="00C37C42">
          <w:rPr>
            <w:rStyle w:val="Hyperlink"/>
            <w:rFonts w:asciiTheme="majorHAnsi" w:hAnsiTheme="majorHAnsi"/>
            <w:noProof/>
          </w:rPr>
          <w:t>4. Pricing</w:t>
        </w:r>
        <w:r w:rsidR="00610783">
          <w:rPr>
            <w:noProof/>
            <w:webHidden/>
          </w:rPr>
          <w:tab/>
        </w:r>
        <w:r w:rsidR="00610783">
          <w:rPr>
            <w:noProof/>
            <w:webHidden/>
          </w:rPr>
          <w:fldChar w:fldCharType="begin"/>
        </w:r>
        <w:r w:rsidR="00610783">
          <w:rPr>
            <w:noProof/>
            <w:webHidden/>
          </w:rPr>
          <w:instrText xml:space="preserve"> PAGEREF _Toc494982233 \h </w:instrText>
        </w:r>
        <w:r w:rsidR="00610783">
          <w:rPr>
            <w:noProof/>
            <w:webHidden/>
          </w:rPr>
        </w:r>
        <w:r w:rsidR="00610783">
          <w:rPr>
            <w:noProof/>
            <w:webHidden/>
          </w:rPr>
          <w:fldChar w:fldCharType="separate"/>
        </w:r>
        <w:r w:rsidR="00610783">
          <w:rPr>
            <w:noProof/>
            <w:webHidden/>
          </w:rPr>
          <w:t>10</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34" w:history="1">
        <w:r w:rsidR="00610783" w:rsidRPr="00C37C42">
          <w:rPr>
            <w:rStyle w:val="Hyperlink"/>
            <w:rFonts w:asciiTheme="majorHAnsi" w:hAnsiTheme="majorHAnsi"/>
            <w:noProof/>
          </w:rPr>
          <w:t>4.1 Pricing Summary</w:t>
        </w:r>
        <w:r w:rsidR="00610783">
          <w:rPr>
            <w:noProof/>
            <w:webHidden/>
          </w:rPr>
          <w:tab/>
        </w:r>
        <w:r w:rsidR="00610783">
          <w:rPr>
            <w:noProof/>
            <w:webHidden/>
          </w:rPr>
          <w:fldChar w:fldCharType="begin"/>
        </w:r>
        <w:r w:rsidR="00610783">
          <w:rPr>
            <w:noProof/>
            <w:webHidden/>
          </w:rPr>
          <w:instrText xml:space="preserve"> PAGEREF _Toc494982234 \h </w:instrText>
        </w:r>
        <w:r w:rsidR="00610783">
          <w:rPr>
            <w:noProof/>
            <w:webHidden/>
          </w:rPr>
        </w:r>
        <w:r w:rsidR="00610783">
          <w:rPr>
            <w:noProof/>
            <w:webHidden/>
          </w:rPr>
          <w:fldChar w:fldCharType="separate"/>
        </w:r>
        <w:r w:rsidR="00610783">
          <w:rPr>
            <w:noProof/>
            <w:webHidden/>
          </w:rPr>
          <w:t>10</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35" w:history="1">
        <w:r w:rsidR="00610783" w:rsidRPr="00C37C42">
          <w:rPr>
            <w:rStyle w:val="Hyperlink"/>
            <w:rFonts w:asciiTheme="majorHAnsi" w:hAnsiTheme="majorHAnsi"/>
            <w:noProof/>
          </w:rPr>
          <w:t>4.2 Core Pricing</w:t>
        </w:r>
        <w:r w:rsidR="00610783">
          <w:rPr>
            <w:noProof/>
            <w:webHidden/>
          </w:rPr>
          <w:tab/>
        </w:r>
        <w:r w:rsidR="00610783">
          <w:rPr>
            <w:noProof/>
            <w:webHidden/>
          </w:rPr>
          <w:fldChar w:fldCharType="begin"/>
        </w:r>
        <w:r w:rsidR="00610783">
          <w:rPr>
            <w:noProof/>
            <w:webHidden/>
          </w:rPr>
          <w:instrText xml:space="preserve"> PAGEREF _Toc494982235 \h </w:instrText>
        </w:r>
        <w:r w:rsidR="00610783">
          <w:rPr>
            <w:noProof/>
            <w:webHidden/>
          </w:rPr>
        </w:r>
        <w:r w:rsidR="00610783">
          <w:rPr>
            <w:noProof/>
            <w:webHidden/>
          </w:rPr>
          <w:fldChar w:fldCharType="separate"/>
        </w:r>
        <w:r w:rsidR="00610783">
          <w:rPr>
            <w:noProof/>
            <w:webHidden/>
          </w:rPr>
          <w:t>10</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36" w:history="1">
        <w:r w:rsidR="00610783" w:rsidRPr="00C37C42">
          <w:rPr>
            <w:rStyle w:val="Hyperlink"/>
            <w:noProof/>
          </w:rPr>
          <w:t>4.2.1 Products and Goods</w:t>
        </w:r>
        <w:r w:rsidR="00610783">
          <w:rPr>
            <w:noProof/>
            <w:webHidden/>
          </w:rPr>
          <w:tab/>
        </w:r>
        <w:r w:rsidR="00610783">
          <w:rPr>
            <w:noProof/>
            <w:webHidden/>
          </w:rPr>
          <w:fldChar w:fldCharType="begin"/>
        </w:r>
        <w:r w:rsidR="00610783">
          <w:rPr>
            <w:noProof/>
            <w:webHidden/>
          </w:rPr>
          <w:instrText xml:space="preserve"> PAGEREF _Toc494982236 \h </w:instrText>
        </w:r>
        <w:r w:rsidR="00610783">
          <w:rPr>
            <w:noProof/>
            <w:webHidden/>
          </w:rPr>
        </w:r>
        <w:r w:rsidR="00610783">
          <w:rPr>
            <w:noProof/>
            <w:webHidden/>
          </w:rPr>
          <w:fldChar w:fldCharType="separate"/>
        </w:r>
        <w:r w:rsidR="00610783">
          <w:rPr>
            <w:noProof/>
            <w:webHidden/>
          </w:rPr>
          <w:t>10</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37" w:history="1">
        <w:r w:rsidR="00610783" w:rsidRPr="00C37C42">
          <w:rPr>
            <w:rStyle w:val="Hyperlink"/>
            <w:noProof/>
          </w:rPr>
          <w:t>4.2.2 Professional Services</w:t>
        </w:r>
        <w:r w:rsidR="00610783">
          <w:rPr>
            <w:noProof/>
            <w:webHidden/>
          </w:rPr>
          <w:tab/>
        </w:r>
        <w:r w:rsidR="00610783">
          <w:rPr>
            <w:noProof/>
            <w:webHidden/>
          </w:rPr>
          <w:fldChar w:fldCharType="begin"/>
        </w:r>
        <w:r w:rsidR="00610783">
          <w:rPr>
            <w:noProof/>
            <w:webHidden/>
          </w:rPr>
          <w:instrText xml:space="preserve"> PAGEREF _Toc494982237 \h </w:instrText>
        </w:r>
        <w:r w:rsidR="00610783">
          <w:rPr>
            <w:noProof/>
            <w:webHidden/>
          </w:rPr>
        </w:r>
        <w:r w:rsidR="00610783">
          <w:rPr>
            <w:noProof/>
            <w:webHidden/>
          </w:rPr>
          <w:fldChar w:fldCharType="separate"/>
        </w:r>
        <w:r w:rsidR="00610783">
          <w:rPr>
            <w:noProof/>
            <w:webHidden/>
          </w:rPr>
          <w:t>10</w:t>
        </w:r>
        <w:r w:rsidR="00610783">
          <w:rPr>
            <w:noProof/>
            <w:webHidden/>
          </w:rPr>
          <w:fldChar w:fldCharType="end"/>
        </w:r>
      </w:hyperlink>
    </w:p>
    <w:p w:rsidR="00610783" w:rsidRDefault="00282423">
      <w:pPr>
        <w:pStyle w:val="TOC3"/>
        <w:tabs>
          <w:tab w:val="right" w:leader="dot" w:pos="9350"/>
        </w:tabs>
        <w:rPr>
          <w:rFonts w:asciiTheme="minorHAnsi" w:eastAsiaTheme="minorEastAsia" w:hAnsiTheme="minorHAnsi" w:cstheme="minorBidi"/>
          <w:i w:val="0"/>
          <w:noProof/>
          <w:sz w:val="22"/>
          <w:szCs w:val="22"/>
        </w:rPr>
      </w:pPr>
      <w:hyperlink w:anchor="_Toc494982238" w:history="1">
        <w:r w:rsidR="00610783" w:rsidRPr="00C37C42">
          <w:rPr>
            <w:rStyle w:val="Hyperlink"/>
            <w:noProof/>
          </w:rPr>
          <w:t>4.2.3 Ongoing Support</w:t>
        </w:r>
        <w:r w:rsidR="00610783">
          <w:rPr>
            <w:noProof/>
            <w:webHidden/>
          </w:rPr>
          <w:tab/>
        </w:r>
        <w:r w:rsidR="00610783">
          <w:rPr>
            <w:noProof/>
            <w:webHidden/>
          </w:rPr>
          <w:fldChar w:fldCharType="begin"/>
        </w:r>
        <w:r w:rsidR="00610783">
          <w:rPr>
            <w:noProof/>
            <w:webHidden/>
          </w:rPr>
          <w:instrText xml:space="preserve"> PAGEREF _Toc494982238 \h </w:instrText>
        </w:r>
        <w:r w:rsidR="00610783">
          <w:rPr>
            <w:noProof/>
            <w:webHidden/>
          </w:rPr>
        </w:r>
        <w:r w:rsidR="00610783">
          <w:rPr>
            <w:noProof/>
            <w:webHidden/>
          </w:rPr>
          <w:fldChar w:fldCharType="separate"/>
        </w:r>
        <w:r w:rsidR="00610783">
          <w:rPr>
            <w:noProof/>
            <w:webHidden/>
          </w:rPr>
          <w:t>11</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39" w:history="1">
        <w:r w:rsidR="00610783" w:rsidRPr="00C37C42">
          <w:rPr>
            <w:rStyle w:val="Hyperlink"/>
            <w:rFonts w:asciiTheme="majorHAnsi" w:hAnsiTheme="majorHAnsi"/>
            <w:noProof/>
          </w:rPr>
          <w:t>4.3 Bill of Materials</w:t>
        </w:r>
        <w:r w:rsidR="00610783">
          <w:rPr>
            <w:noProof/>
            <w:webHidden/>
          </w:rPr>
          <w:tab/>
        </w:r>
        <w:r w:rsidR="00610783">
          <w:rPr>
            <w:noProof/>
            <w:webHidden/>
          </w:rPr>
          <w:fldChar w:fldCharType="begin"/>
        </w:r>
        <w:r w:rsidR="00610783">
          <w:rPr>
            <w:noProof/>
            <w:webHidden/>
          </w:rPr>
          <w:instrText xml:space="preserve"> PAGEREF _Toc494982239 \h </w:instrText>
        </w:r>
        <w:r w:rsidR="00610783">
          <w:rPr>
            <w:noProof/>
            <w:webHidden/>
          </w:rPr>
        </w:r>
        <w:r w:rsidR="00610783">
          <w:rPr>
            <w:noProof/>
            <w:webHidden/>
          </w:rPr>
          <w:fldChar w:fldCharType="separate"/>
        </w:r>
        <w:r w:rsidR="00610783">
          <w:rPr>
            <w:noProof/>
            <w:webHidden/>
          </w:rPr>
          <w:t>12</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40" w:history="1">
        <w:r w:rsidR="00610783" w:rsidRPr="00C37C42">
          <w:rPr>
            <w:rStyle w:val="Hyperlink"/>
            <w:rFonts w:asciiTheme="majorHAnsi" w:hAnsiTheme="majorHAnsi"/>
            <w:noProof/>
          </w:rPr>
          <w:t>5. Proposal Submission</w:t>
        </w:r>
        <w:r w:rsidR="00610783">
          <w:rPr>
            <w:noProof/>
            <w:webHidden/>
          </w:rPr>
          <w:tab/>
        </w:r>
        <w:r w:rsidR="00610783">
          <w:rPr>
            <w:noProof/>
            <w:webHidden/>
          </w:rPr>
          <w:fldChar w:fldCharType="begin"/>
        </w:r>
        <w:r w:rsidR="00610783">
          <w:rPr>
            <w:noProof/>
            <w:webHidden/>
          </w:rPr>
          <w:instrText xml:space="preserve"> PAGEREF _Toc494982240 \h </w:instrText>
        </w:r>
        <w:r w:rsidR="00610783">
          <w:rPr>
            <w:noProof/>
            <w:webHidden/>
          </w:rPr>
        </w:r>
        <w:r w:rsidR="00610783">
          <w:rPr>
            <w:noProof/>
            <w:webHidden/>
          </w:rPr>
          <w:fldChar w:fldCharType="separate"/>
        </w:r>
        <w:r w:rsidR="00610783">
          <w:rPr>
            <w:noProof/>
            <w:webHidden/>
          </w:rPr>
          <w:t>13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1" w:history="1">
        <w:r w:rsidR="00610783" w:rsidRPr="00C37C42">
          <w:rPr>
            <w:rStyle w:val="Hyperlink"/>
            <w:rFonts w:asciiTheme="majorHAnsi" w:hAnsiTheme="majorHAnsi"/>
            <w:noProof/>
          </w:rPr>
          <w:t>5.1 Proposal Timeline</w:t>
        </w:r>
        <w:r w:rsidR="00610783">
          <w:rPr>
            <w:noProof/>
            <w:webHidden/>
          </w:rPr>
          <w:tab/>
        </w:r>
        <w:r w:rsidR="00610783">
          <w:rPr>
            <w:noProof/>
            <w:webHidden/>
          </w:rPr>
          <w:fldChar w:fldCharType="begin"/>
        </w:r>
        <w:r w:rsidR="00610783">
          <w:rPr>
            <w:noProof/>
            <w:webHidden/>
          </w:rPr>
          <w:instrText xml:space="preserve"> PAGEREF _Toc494982241 \h </w:instrText>
        </w:r>
        <w:r w:rsidR="00610783">
          <w:rPr>
            <w:noProof/>
            <w:webHidden/>
          </w:rPr>
        </w:r>
        <w:r w:rsidR="00610783">
          <w:rPr>
            <w:noProof/>
            <w:webHidden/>
          </w:rPr>
          <w:fldChar w:fldCharType="separate"/>
        </w:r>
        <w:r w:rsidR="00610783">
          <w:rPr>
            <w:noProof/>
            <w:webHidden/>
          </w:rPr>
          <w:t>13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2" w:history="1">
        <w:r w:rsidR="00610783" w:rsidRPr="00C37C42">
          <w:rPr>
            <w:rStyle w:val="Hyperlink"/>
            <w:rFonts w:asciiTheme="majorHAnsi" w:hAnsiTheme="majorHAnsi"/>
            <w:noProof/>
          </w:rPr>
          <w:t>5.2 Notice of Intent to Respond</w:t>
        </w:r>
        <w:r w:rsidR="00610783">
          <w:rPr>
            <w:noProof/>
            <w:webHidden/>
          </w:rPr>
          <w:tab/>
        </w:r>
        <w:r w:rsidR="00610783">
          <w:rPr>
            <w:noProof/>
            <w:webHidden/>
          </w:rPr>
          <w:fldChar w:fldCharType="begin"/>
        </w:r>
        <w:r w:rsidR="00610783">
          <w:rPr>
            <w:noProof/>
            <w:webHidden/>
          </w:rPr>
          <w:instrText xml:space="preserve"> PAGEREF _Toc494982242 \h </w:instrText>
        </w:r>
        <w:r w:rsidR="00610783">
          <w:rPr>
            <w:noProof/>
            <w:webHidden/>
          </w:rPr>
        </w:r>
        <w:r w:rsidR="00610783">
          <w:rPr>
            <w:noProof/>
            <w:webHidden/>
          </w:rPr>
          <w:fldChar w:fldCharType="separate"/>
        </w:r>
        <w:r w:rsidR="00610783">
          <w:rPr>
            <w:noProof/>
            <w:webHidden/>
          </w:rPr>
          <w:t>13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3" w:history="1">
        <w:r w:rsidR="00610783" w:rsidRPr="00C37C42">
          <w:rPr>
            <w:rStyle w:val="Hyperlink"/>
            <w:noProof/>
          </w:rPr>
          <w:t>5.3 Technical Questions</w:t>
        </w:r>
        <w:r w:rsidR="00610783">
          <w:rPr>
            <w:noProof/>
            <w:webHidden/>
          </w:rPr>
          <w:tab/>
        </w:r>
        <w:r w:rsidR="00610783">
          <w:rPr>
            <w:noProof/>
            <w:webHidden/>
          </w:rPr>
          <w:fldChar w:fldCharType="begin"/>
        </w:r>
        <w:r w:rsidR="00610783">
          <w:rPr>
            <w:noProof/>
            <w:webHidden/>
          </w:rPr>
          <w:instrText xml:space="preserve"> PAGEREF _Toc494982243 \h </w:instrText>
        </w:r>
        <w:r w:rsidR="00610783">
          <w:rPr>
            <w:noProof/>
            <w:webHidden/>
          </w:rPr>
        </w:r>
        <w:r w:rsidR="00610783">
          <w:rPr>
            <w:noProof/>
            <w:webHidden/>
          </w:rPr>
          <w:fldChar w:fldCharType="separate"/>
        </w:r>
        <w:r w:rsidR="00610783">
          <w:rPr>
            <w:noProof/>
            <w:webHidden/>
          </w:rPr>
          <w:t>13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4" w:history="1">
        <w:r w:rsidR="00610783" w:rsidRPr="00C37C42">
          <w:rPr>
            <w:rStyle w:val="Hyperlink"/>
            <w:noProof/>
          </w:rPr>
          <w:t>5.4 Answers to Technical Questions</w:t>
        </w:r>
        <w:r w:rsidR="00610783">
          <w:rPr>
            <w:noProof/>
            <w:webHidden/>
          </w:rPr>
          <w:tab/>
        </w:r>
        <w:r w:rsidR="00610783">
          <w:rPr>
            <w:noProof/>
            <w:webHidden/>
          </w:rPr>
          <w:fldChar w:fldCharType="begin"/>
        </w:r>
        <w:r w:rsidR="00610783">
          <w:rPr>
            <w:noProof/>
            <w:webHidden/>
          </w:rPr>
          <w:instrText xml:space="preserve"> PAGEREF _Toc494982244 \h </w:instrText>
        </w:r>
        <w:r w:rsidR="00610783">
          <w:rPr>
            <w:noProof/>
            <w:webHidden/>
          </w:rPr>
        </w:r>
        <w:r w:rsidR="00610783">
          <w:rPr>
            <w:noProof/>
            <w:webHidden/>
          </w:rPr>
          <w:fldChar w:fldCharType="separate"/>
        </w:r>
        <w:r w:rsidR="00610783">
          <w:rPr>
            <w:noProof/>
            <w:webHidden/>
          </w:rPr>
          <w:t>13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5" w:history="1">
        <w:r w:rsidR="00610783" w:rsidRPr="00C37C42">
          <w:rPr>
            <w:rStyle w:val="Hyperlink"/>
            <w:rFonts w:asciiTheme="majorHAnsi" w:hAnsiTheme="majorHAnsi"/>
            <w:noProof/>
          </w:rPr>
          <w:t>5.5 Proposal Format</w:t>
        </w:r>
        <w:r w:rsidR="00610783">
          <w:rPr>
            <w:noProof/>
            <w:webHidden/>
          </w:rPr>
          <w:tab/>
        </w:r>
        <w:r w:rsidR="00610783">
          <w:rPr>
            <w:noProof/>
            <w:webHidden/>
          </w:rPr>
          <w:fldChar w:fldCharType="begin"/>
        </w:r>
        <w:r w:rsidR="00610783">
          <w:rPr>
            <w:noProof/>
            <w:webHidden/>
          </w:rPr>
          <w:instrText xml:space="preserve"> PAGEREF _Toc494982245 \h </w:instrText>
        </w:r>
        <w:r w:rsidR="00610783">
          <w:rPr>
            <w:noProof/>
            <w:webHidden/>
          </w:rPr>
        </w:r>
        <w:r w:rsidR="00610783">
          <w:rPr>
            <w:noProof/>
            <w:webHidden/>
          </w:rPr>
          <w:fldChar w:fldCharType="separate"/>
        </w:r>
        <w:r w:rsidR="00610783">
          <w:rPr>
            <w:noProof/>
            <w:webHidden/>
          </w:rPr>
          <w:t>13</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6" w:history="1">
        <w:r w:rsidR="00610783" w:rsidRPr="00C37C42">
          <w:rPr>
            <w:rStyle w:val="Hyperlink"/>
            <w:rFonts w:asciiTheme="majorHAnsi" w:hAnsiTheme="majorHAnsi"/>
            <w:noProof/>
          </w:rPr>
          <w:t>5.6 Proposal Submission</w:t>
        </w:r>
        <w:r w:rsidR="00610783">
          <w:rPr>
            <w:noProof/>
            <w:webHidden/>
          </w:rPr>
          <w:tab/>
        </w:r>
        <w:r w:rsidR="00610783">
          <w:rPr>
            <w:noProof/>
            <w:webHidden/>
          </w:rPr>
          <w:fldChar w:fldCharType="begin"/>
        </w:r>
        <w:r w:rsidR="00610783">
          <w:rPr>
            <w:noProof/>
            <w:webHidden/>
          </w:rPr>
          <w:instrText xml:space="preserve"> PAGEREF _Toc494982246 \h </w:instrText>
        </w:r>
        <w:r w:rsidR="00610783">
          <w:rPr>
            <w:noProof/>
            <w:webHidden/>
          </w:rPr>
        </w:r>
        <w:r w:rsidR="00610783">
          <w:rPr>
            <w:noProof/>
            <w:webHidden/>
          </w:rPr>
          <w:fldChar w:fldCharType="separate"/>
        </w:r>
        <w:r w:rsidR="00610783">
          <w:rPr>
            <w:noProof/>
            <w:webHidden/>
          </w:rPr>
          <w:t>14</w:t>
        </w:r>
        <w:r w:rsidR="00610783">
          <w:rPr>
            <w:noProof/>
            <w:webHidden/>
          </w:rPr>
          <w:fldChar w:fldCharType="end"/>
        </w:r>
      </w:hyperlink>
    </w:p>
    <w:p w:rsidR="00610783" w:rsidRDefault="00282423">
      <w:pPr>
        <w:pStyle w:val="TOC2"/>
        <w:tabs>
          <w:tab w:val="right" w:leader="dot" w:pos="9350"/>
        </w:tabs>
        <w:rPr>
          <w:rFonts w:asciiTheme="minorHAnsi" w:eastAsiaTheme="minorEastAsia" w:hAnsiTheme="minorHAnsi" w:cstheme="minorBidi"/>
          <w:noProof/>
          <w:sz w:val="22"/>
          <w:szCs w:val="22"/>
        </w:rPr>
      </w:pPr>
      <w:hyperlink w:anchor="_Toc494982247" w:history="1">
        <w:r w:rsidR="00610783" w:rsidRPr="00C37C42">
          <w:rPr>
            <w:rStyle w:val="Hyperlink"/>
            <w:noProof/>
          </w:rPr>
          <w:t>5.7 Submission Terms and Conditions</w:t>
        </w:r>
        <w:r w:rsidR="00610783">
          <w:rPr>
            <w:noProof/>
            <w:webHidden/>
          </w:rPr>
          <w:tab/>
        </w:r>
        <w:r w:rsidR="00610783">
          <w:rPr>
            <w:noProof/>
            <w:webHidden/>
          </w:rPr>
          <w:fldChar w:fldCharType="begin"/>
        </w:r>
        <w:r w:rsidR="00610783">
          <w:rPr>
            <w:noProof/>
            <w:webHidden/>
          </w:rPr>
          <w:instrText xml:space="preserve"> PAGEREF _Toc494982247 \h </w:instrText>
        </w:r>
        <w:r w:rsidR="00610783">
          <w:rPr>
            <w:noProof/>
            <w:webHidden/>
          </w:rPr>
        </w:r>
        <w:r w:rsidR="00610783">
          <w:rPr>
            <w:noProof/>
            <w:webHidden/>
          </w:rPr>
          <w:fldChar w:fldCharType="separate"/>
        </w:r>
        <w:r w:rsidR="00610783">
          <w:rPr>
            <w:noProof/>
            <w:webHidden/>
          </w:rPr>
          <w:t>14</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48" w:history="1">
        <w:r w:rsidR="00610783" w:rsidRPr="00C37C42">
          <w:rPr>
            <w:rStyle w:val="Hyperlink"/>
            <w:rFonts w:asciiTheme="majorHAnsi" w:hAnsiTheme="majorHAnsi"/>
            <w:noProof/>
          </w:rPr>
          <w:t>Attachment 1. Proposal Certification Form</w:t>
        </w:r>
        <w:r w:rsidR="00610783">
          <w:rPr>
            <w:noProof/>
            <w:webHidden/>
          </w:rPr>
          <w:tab/>
        </w:r>
        <w:r w:rsidR="00610783">
          <w:rPr>
            <w:noProof/>
            <w:webHidden/>
          </w:rPr>
          <w:fldChar w:fldCharType="begin"/>
        </w:r>
        <w:r w:rsidR="00610783">
          <w:rPr>
            <w:noProof/>
            <w:webHidden/>
          </w:rPr>
          <w:instrText xml:space="preserve"> PAGEREF _Toc494982248 \h </w:instrText>
        </w:r>
        <w:r w:rsidR="00610783">
          <w:rPr>
            <w:noProof/>
            <w:webHidden/>
          </w:rPr>
        </w:r>
        <w:r w:rsidR="00610783">
          <w:rPr>
            <w:noProof/>
            <w:webHidden/>
          </w:rPr>
          <w:fldChar w:fldCharType="separate"/>
        </w:r>
        <w:r w:rsidR="00610783">
          <w:rPr>
            <w:noProof/>
            <w:webHidden/>
          </w:rPr>
          <w:t>16</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49" w:history="1">
        <w:r w:rsidR="00610783" w:rsidRPr="00C37C42">
          <w:rPr>
            <w:rStyle w:val="Hyperlink"/>
            <w:rFonts w:asciiTheme="majorHAnsi" w:hAnsiTheme="majorHAnsi"/>
            <w:noProof/>
          </w:rPr>
          <w:t>Attachment 2. Contract Terms and Conditions</w:t>
        </w:r>
        <w:r w:rsidR="00610783">
          <w:rPr>
            <w:noProof/>
            <w:webHidden/>
          </w:rPr>
          <w:tab/>
        </w:r>
        <w:r w:rsidR="00610783">
          <w:rPr>
            <w:noProof/>
            <w:webHidden/>
          </w:rPr>
          <w:fldChar w:fldCharType="begin"/>
        </w:r>
        <w:r w:rsidR="00610783">
          <w:rPr>
            <w:noProof/>
            <w:webHidden/>
          </w:rPr>
          <w:instrText xml:space="preserve"> PAGEREF _Toc494982249 \h </w:instrText>
        </w:r>
        <w:r w:rsidR="00610783">
          <w:rPr>
            <w:noProof/>
            <w:webHidden/>
          </w:rPr>
        </w:r>
        <w:r w:rsidR="00610783">
          <w:rPr>
            <w:noProof/>
            <w:webHidden/>
          </w:rPr>
          <w:fldChar w:fldCharType="separate"/>
        </w:r>
        <w:r w:rsidR="00610783">
          <w:rPr>
            <w:noProof/>
            <w:webHidden/>
          </w:rPr>
          <w:t>17</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50" w:history="1">
        <w:r w:rsidR="00610783" w:rsidRPr="00C37C42">
          <w:rPr>
            <w:rStyle w:val="Hyperlink"/>
            <w:rFonts w:asciiTheme="majorHAnsi" w:hAnsiTheme="majorHAnsi"/>
            <w:noProof/>
          </w:rPr>
          <w:t>Attachment 3. Terms of Proposal Submission</w:t>
        </w:r>
        <w:r w:rsidR="00610783">
          <w:rPr>
            <w:noProof/>
            <w:webHidden/>
          </w:rPr>
          <w:tab/>
        </w:r>
        <w:r w:rsidR="00610783">
          <w:rPr>
            <w:noProof/>
            <w:webHidden/>
          </w:rPr>
          <w:fldChar w:fldCharType="begin"/>
        </w:r>
        <w:r w:rsidR="00610783">
          <w:rPr>
            <w:noProof/>
            <w:webHidden/>
          </w:rPr>
          <w:instrText xml:space="preserve"> PAGEREF _Toc494982250 \h </w:instrText>
        </w:r>
        <w:r w:rsidR="00610783">
          <w:rPr>
            <w:noProof/>
            <w:webHidden/>
          </w:rPr>
        </w:r>
        <w:r w:rsidR="00610783">
          <w:rPr>
            <w:noProof/>
            <w:webHidden/>
          </w:rPr>
          <w:fldChar w:fldCharType="separate"/>
        </w:r>
        <w:r w:rsidR="00610783">
          <w:rPr>
            <w:noProof/>
            <w:webHidden/>
          </w:rPr>
          <w:t>30</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51" w:history="1">
        <w:r w:rsidR="00610783" w:rsidRPr="00C37C42">
          <w:rPr>
            <w:rStyle w:val="Hyperlink"/>
            <w:rFonts w:asciiTheme="majorHAnsi" w:hAnsiTheme="majorHAnsi"/>
            <w:noProof/>
          </w:rPr>
          <w:t>Attachment 4. Non-Collusion Affidavit</w:t>
        </w:r>
        <w:r w:rsidR="00610783">
          <w:rPr>
            <w:noProof/>
            <w:webHidden/>
          </w:rPr>
          <w:tab/>
        </w:r>
        <w:r w:rsidR="00610783">
          <w:rPr>
            <w:noProof/>
            <w:webHidden/>
          </w:rPr>
          <w:fldChar w:fldCharType="begin"/>
        </w:r>
        <w:r w:rsidR="00610783">
          <w:rPr>
            <w:noProof/>
            <w:webHidden/>
          </w:rPr>
          <w:instrText xml:space="preserve"> PAGEREF _Toc494982251 \h </w:instrText>
        </w:r>
        <w:r w:rsidR="00610783">
          <w:rPr>
            <w:noProof/>
            <w:webHidden/>
          </w:rPr>
        </w:r>
        <w:r w:rsidR="00610783">
          <w:rPr>
            <w:noProof/>
            <w:webHidden/>
          </w:rPr>
          <w:fldChar w:fldCharType="separate"/>
        </w:r>
        <w:r w:rsidR="00610783">
          <w:rPr>
            <w:noProof/>
            <w:webHidden/>
          </w:rPr>
          <w:t>36</w:t>
        </w:r>
        <w:r w:rsidR="00610783">
          <w:rPr>
            <w:noProof/>
            <w:webHidden/>
          </w:rPr>
          <w:fldChar w:fldCharType="end"/>
        </w:r>
      </w:hyperlink>
    </w:p>
    <w:p w:rsidR="00610783" w:rsidRDefault="00282423">
      <w:pPr>
        <w:pStyle w:val="TOC1"/>
        <w:tabs>
          <w:tab w:val="right" w:leader="dot" w:pos="9350"/>
        </w:tabs>
        <w:rPr>
          <w:rFonts w:asciiTheme="minorHAnsi" w:eastAsiaTheme="minorEastAsia" w:hAnsiTheme="minorHAnsi" w:cstheme="minorBidi"/>
          <w:b w:val="0"/>
          <w:noProof/>
          <w:sz w:val="22"/>
          <w:szCs w:val="22"/>
        </w:rPr>
      </w:pPr>
      <w:hyperlink w:anchor="_Toc494982252" w:history="1">
        <w:r w:rsidR="00610783" w:rsidRPr="00C37C42">
          <w:rPr>
            <w:rStyle w:val="Hyperlink"/>
            <w:noProof/>
          </w:rPr>
          <w:t>Appendix 1. IDF Closet Details</w:t>
        </w:r>
        <w:r w:rsidR="00610783">
          <w:rPr>
            <w:noProof/>
            <w:webHidden/>
          </w:rPr>
          <w:tab/>
        </w:r>
        <w:r w:rsidR="00610783">
          <w:rPr>
            <w:noProof/>
            <w:webHidden/>
          </w:rPr>
          <w:fldChar w:fldCharType="begin"/>
        </w:r>
        <w:r w:rsidR="00610783">
          <w:rPr>
            <w:noProof/>
            <w:webHidden/>
          </w:rPr>
          <w:instrText xml:space="preserve"> PAGEREF _Toc494982252 \h </w:instrText>
        </w:r>
        <w:r w:rsidR="00610783">
          <w:rPr>
            <w:noProof/>
            <w:webHidden/>
          </w:rPr>
        </w:r>
        <w:r w:rsidR="00610783">
          <w:rPr>
            <w:noProof/>
            <w:webHidden/>
          </w:rPr>
          <w:fldChar w:fldCharType="separate"/>
        </w:r>
        <w:r w:rsidR="00610783">
          <w:rPr>
            <w:noProof/>
            <w:webHidden/>
          </w:rPr>
          <w:t>38</w:t>
        </w:r>
        <w:r w:rsidR="00610783">
          <w:rPr>
            <w:noProof/>
            <w:webHidden/>
          </w:rPr>
          <w:fldChar w:fldCharType="end"/>
        </w:r>
      </w:hyperlink>
    </w:p>
    <w:p w:rsidR="0081441E" w:rsidRPr="00237C9B" w:rsidRDefault="00BF7C49" w:rsidP="0081441E">
      <w:pPr>
        <w:rPr>
          <w:rFonts w:asciiTheme="majorHAnsi" w:hAnsiTheme="majorHAnsi"/>
        </w:rPr>
      </w:pPr>
      <w:r w:rsidRPr="00237C9B">
        <w:rPr>
          <w:rFonts w:asciiTheme="majorHAnsi" w:hAnsiTheme="majorHAnsi"/>
        </w:rPr>
        <w:fldChar w:fldCharType="end"/>
      </w:r>
      <w:bookmarkEnd w:id="0"/>
    </w:p>
    <w:p w:rsidR="0081441E" w:rsidRPr="00237C9B" w:rsidRDefault="0081441E" w:rsidP="0081441E">
      <w:pPr>
        <w:rPr>
          <w:rFonts w:asciiTheme="majorHAnsi" w:hAnsiTheme="majorHAnsi"/>
        </w:rPr>
      </w:pPr>
    </w:p>
    <w:p w:rsidR="00635C0E" w:rsidRPr="00237C9B" w:rsidRDefault="00635C0E" w:rsidP="00106DC5">
      <w:pPr>
        <w:pStyle w:val="Heading1"/>
        <w:rPr>
          <w:rFonts w:asciiTheme="majorHAnsi" w:hAnsiTheme="majorHAnsi"/>
        </w:rPr>
      </w:pPr>
      <w:r w:rsidRPr="00237C9B">
        <w:rPr>
          <w:rFonts w:asciiTheme="majorHAnsi" w:hAnsiTheme="majorHAnsi"/>
        </w:rPr>
        <w:br w:type="page"/>
      </w:r>
    </w:p>
    <w:p w:rsidR="00106DC5" w:rsidRPr="00237C9B" w:rsidRDefault="00106DC5">
      <w:pPr>
        <w:rPr>
          <w:rFonts w:asciiTheme="majorHAnsi" w:hAnsiTheme="majorHAnsi"/>
        </w:rPr>
      </w:pPr>
    </w:p>
    <w:p w:rsidR="004068C6" w:rsidRPr="00237C9B" w:rsidRDefault="004068C6">
      <w:pPr>
        <w:rPr>
          <w:rFonts w:asciiTheme="majorHAnsi" w:hAnsiTheme="majorHAnsi"/>
        </w:rPr>
      </w:pPr>
    </w:p>
    <w:p w:rsidR="004068C6" w:rsidRPr="00237C9B" w:rsidRDefault="004068C6" w:rsidP="004A4A11">
      <w:pPr>
        <w:pStyle w:val="Heading1"/>
        <w:rPr>
          <w:rFonts w:asciiTheme="majorHAnsi" w:hAnsiTheme="majorHAnsi"/>
        </w:rPr>
      </w:pPr>
      <w:bookmarkStart w:id="1" w:name="_Toc494740824"/>
      <w:bookmarkStart w:id="2" w:name="_Toc494982213"/>
      <w:r w:rsidRPr="00237C9B">
        <w:rPr>
          <w:rFonts w:asciiTheme="majorHAnsi" w:hAnsiTheme="majorHAnsi"/>
        </w:rPr>
        <w:t xml:space="preserve">1. </w:t>
      </w:r>
      <w:r w:rsidR="004A4A11" w:rsidRPr="00237C9B">
        <w:rPr>
          <w:rFonts w:asciiTheme="majorHAnsi" w:hAnsiTheme="majorHAnsi"/>
        </w:rPr>
        <w:t>Introduction</w:t>
      </w:r>
      <w:bookmarkEnd w:id="1"/>
      <w:bookmarkEnd w:id="2"/>
      <w:r w:rsidR="004A4A11" w:rsidRPr="00237C9B">
        <w:rPr>
          <w:rFonts w:asciiTheme="majorHAnsi" w:hAnsiTheme="majorHAnsi"/>
        </w:rPr>
        <w:t xml:space="preserve"> </w:t>
      </w:r>
    </w:p>
    <w:p w:rsidR="004068C6" w:rsidRPr="00237C9B" w:rsidRDefault="004068C6" w:rsidP="004068C6">
      <w:pPr>
        <w:jc w:val="center"/>
        <w:rPr>
          <w:rFonts w:asciiTheme="majorHAnsi" w:hAnsiTheme="majorHAnsi" w:cs="Arial"/>
          <w:b/>
        </w:rPr>
      </w:pPr>
    </w:p>
    <w:p w:rsidR="00591FF7" w:rsidRPr="00237C9B" w:rsidRDefault="00591FF7" w:rsidP="00591FF7">
      <w:pPr>
        <w:pStyle w:val="Heading2"/>
        <w:rPr>
          <w:rFonts w:asciiTheme="majorHAnsi" w:hAnsiTheme="majorHAnsi"/>
        </w:rPr>
      </w:pPr>
      <w:bookmarkStart w:id="3" w:name="_Toc494740825"/>
      <w:bookmarkStart w:id="4" w:name="_Toc494982214"/>
      <w:r w:rsidRPr="00237C9B">
        <w:rPr>
          <w:rFonts w:asciiTheme="majorHAnsi" w:hAnsiTheme="majorHAnsi"/>
        </w:rPr>
        <w:t>1.1 Who Is NEOMED?</w:t>
      </w:r>
      <w:bookmarkEnd w:id="3"/>
      <w:bookmarkEnd w:id="4"/>
    </w:p>
    <w:p w:rsidR="00591FF7" w:rsidRPr="00237C9B" w:rsidRDefault="00591FF7" w:rsidP="00591FF7">
      <w:pPr>
        <w:rPr>
          <w:rFonts w:asciiTheme="majorHAnsi" w:hAnsiTheme="majorHAnsi" w:cs="Arial"/>
          <w:sz w:val="22"/>
          <w:szCs w:val="22"/>
        </w:rPr>
      </w:pPr>
      <w:r w:rsidRPr="00237C9B">
        <w:rPr>
          <w:rFonts w:asciiTheme="majorHAnsi" w:hAnsiTheme="majorHAnsi" w:cs="Arial"/>
          <w:sz w:val="22"/>
          <w:szCs w:val="22"/>
        </w:rPr>
        <w:t xml:space="preserve">The Northeast Ohio Medical University (the “University”) is a community-based public institution of higher education focused on the inter-professional training of health professionals.  Created pursuant to Ohio Revised Code Chapter 3350, the University is accredited by The Higher Learning Commission of the North Central Association of Colleges and Schools.  The University consists of three colleges, including Medicine, Pharmacy and Graduate Studies. </w:t>
      </w:r>
    </w:p>
    <w:p w:rsidR="00591FF7" w:rsidRPr="00237C9B" w:rsidRDefault="00591FF7" w:rsidP="00591FF7">
      <w:pPr>
        <w:rPr>
          <w:rFonts w:asciiTheme="majorHAnsi" w:hAnsiTheme="majorHAnsi" w:cs="Arial"/>
          <w:sz w:val="22"/>
          <w:szCs w:val="22"/>
        </w:rPr>
      </w:pPr>
    </w:p>
    <w:p w:rsidR="00591FF7" w:rsidRPr="00237C9B" w:rsidRDefault="00591FF7" w:rsidP="00591FF7">
      <w:pPr>
        <w:rPr>
          <w:rFonts w:asciiTheme="majorHAnsi" w:hAnsiTheme="majorHAnsi" w:cs="Arial"/>
          <w:sz w:val="22"/>
          <w:szCs w:val="22"/>
        </w:rPr>
      </w:pPr>
      <w:r w:rsidRPr="00237C9B">
        <w:rPr>
          <w:rFonts w:asciiTheme="majorHAnsi" w:hAnsiTheme="majorHAnsi" w:cs="Arial"/>
          <w:sz w:val="22"/>
          <w:szCs w:val="22"/>
        </w:rPr>
        <w:t>The University’s mission is to improve the health, economy, and quality of life in northeast Ohio through the medical, pharmacy and health sciences education of students and practitioners at all levels; to develop new knowledge through research in the biomedical, community health and behavioral sciences; and to provide community service and health education throughout the northeast Ohio region.</w:t>
      </w:r>
    </w:p>
    <w:p w:rsidR="00591FF7" w:rsidRPr="00237C9B" w:rsidRDefault="00591FF7" w:rsidP="00591FF7">
      <w:pPr>
        <w:rPr>
          <w:rFonts w:asciiTheme="majorHAnsi" w:hAnsiTheme="majorHAnsi"/>
        </w:rPr>
      </w:pPr>
    </w:p>
    <w:p w:rsidR="00591FF7" w:rsidRPr="00237C9B" w:rsidRDefault="00591FF7" w:rsidP="00591FF7">
      <w:pPr>
        <w:pStyle w:val="Heading2"/>
        <w:rPr>
          <w:rFonts w:asciiTheme="majorHAnsi" w:hAnsiTheme="majorHAnsi"/>
        </w:rPr>
      </w:pPr>
      <w:bookmarkStart w:id="5" w:name="_Toc494740826"/>
      <w:bookmarkStart w:id="6" w:name="_Toc494982215"/>
      <w:r w:rsidRPr="00237C9B">
        <w:rPr>
          <w:rFonts w:asciiTheme="majorHAnsi" w:hAnsiTheme="majorHAnsi"/>
        </w:rPr>
        <w:t>1.2 Our Facilities</w:t>
      </w:r>
      <w:bookmarkEnd w:id="5"/>
      <w:bookmarkEnd w:id="6"/>
    </w:p>
    <w:p w:rsidR="00591FF7" w:rsidRPr="00237C9B" w:rsidRDefault="00591FF7" w:rsidP="00591FF7">
      <w:pPr>
        <w:pStyle w:val="00BodyText5"/>
        <w:ind w:firstLine="0"/>
        <w:rPr>
          <w:rFonts w:asciiTheme="majorHAnsi" w:hAnsiTheme="majorHAnsi" w:cs="Arial"/>
          <w:sz w:val="22"/>
          <w:szCs w:val="22"/>
        </w:rPr>
      </w:pPr>
      <w:r w:rsidRPr="00237C9B">
        <w:rPr>
          <w:rFonts w:asciiTheme="majorHAnsi" w:hAnsiTheme="majorHAnsi" w:cs="Arial"/>
          <w:sz w:val="22"/>
          <w:szCs w:val="22"/>
        </w:rPr>
        <w:t>The Rootstown, Ohio, campus of the University is just 20 minutes from the city of Akron and 50 minutes from the city of Cleveland.  The 107-acre campus, centrally located among the consortium universities and clinical campuses, houses the University’s administrative offices and the academic departments for basic medical sciences, behavioral and community health sciences, pharmacy practice, and pharmaceutical sciences.</w:t>
      </w:r>
    </w:p>
    <w:p w:rsidR="00591FF7" w:rsidRPr="00237C9B" w:rsidRDefault="00591FF7" w:rsidP="00591FF7">
      <w:pPr>
        <w:pStyle w:val="00BodyText5"/>
        <w:ind w:firstLine="0"/>
        <w:rPr>
          <w:rFonts w:asciiTheme="majorHAnsi" w:hAnsiTheme="majorHAnsi" w:cs="Arial"/>
          <w:sz w:val="22"/>
          <w:szCs w:val="22"/>
        </w:rPr>
      </w:pPr>
      <w:r w:rsidRPr="00237C9B">
        <w:rPr>
          <w:rFonts w:asciiTheme="majorHAnsi" w:hAnsiTheme="majorHAnsi" w:cs="Arial"/>
          <w:sz w:val="22"/>
          <w:szCs w:val="22"/>
        </w:rPr>
        <w:t xml:space="preserve">The campus is comprised of 22 buildings with a total of 950,717 square feet, containing faculty, student and administrative offices, laboratories, classrooms, library, conference center, café, residential housing village, regional library depository (serving 5 public colleges/universities in Northeast Ohio), and ample parking and green space. </w:t>
      </w:r>
      <w:r w:rsidRPr="00237C9B">
        <w:rPr>
          <w:rFonts w:asciiTheme="majorHAnsi" w:hAnsiTheme="majorHAnsi"/>
          <w:sz w:val="22"/>
          <w:szCs w:val="22"/>
        </w:rPr>
        <w:t>With a mission to improve health worldwide, the program forms strategic partnerships to unite entrepreneurs and early stage biomedical companies with University resources to catalyze the development of biotechnology.</w:t>
      </w:r>
    </w:p>
    <w:p w:rsidR="00591FF7" w:rsidRPr="00237C9B" w:rsidRDefault="00591FF7" w:rsidP="002220E9">
      <w:pPr>
        <w:rPr>
          <w:rFonts w:asciiTheme="majorHAnsi" w:hAnsiTheme="majorHAnsi"/>
        </w:rPr>
      </w:pPr>
      <w:r w:rsidRPr="00237C9B">
        <w:rPr>
          <w:rFonts w:asciiTheme="majorHAnsi" w:hAnsiTheme="majorHAnsi"/>
        </w:rPr>
        <w:t>Northeast Ohio Medical University is currently in the process of transforming its campus with several phases of campus expansion in order to offer better education and research facilities, larger accommodations designed to address growing class sizes, facilities open and available to the surrounding community, and additional student life amenities.  Specifically, the University recently opened a new Research and Graduate Education Building with state-of-the-art biomedical research laboratories and a Residential Housing Village comprised of three, four-story buildings and 339 beds with fully furnished single and double housing units.  In addition, a Health, Wellness and Medical Education complex complete with a fitness center, pools, therapy services, classroom and lecture hall space, a conference center and eateries opened in August 2014.</w:t>
      </w:r>
    </w:p>
    <w:p w:rsidR="002220E9" w:rsidRPr="00237C9B" w:rsidRDefault="002220E9" w:rsidP="002220E9">
      <w:pPr>
        <w:rPr>
          <w:rFonts w:asciiTheme="majorHAnsi" w:hAnsiTheme="majorHAnsi"/>
        </w:rPr>
      </w:pPr>
    </w:p>
    <w:p w:rsidR="004068C6" w:rsidRPr="00237C9B" w:rsidRDefault="004068C6" w:rsidP="002220E9">
      <w:pPr>
        <w:autoSpaceDE w:val="0"/>
        <w:autoSpaceDN w:val="0"/>
        <w:adjustRightInd w:val="0"/>
        <w:rPr>
          <w:rFonts w:asciiTheme="majorHAnsi" w:hAnsiTheme="majorHAnsi" w:cs="Arial"/>
          <w:b/>
          <w:bCs/>
        </w:rPr>
      </w:pPr>
      <w:r w:rsidRPr="00237C9B">
        <w:rPr>
          <w:rFonts w:asciiTheme="majorHAnsi" w:hAnsiTheme="majorHAnsi" w:cs="Arial"/>
          <w:b/>
          <w:bCs/>
        </w:rPr>
        <w:t xml:space="preserve"> </w:t>
      </w:r>
    </w:p>
    <w:p w:rsidR="004068C6" w:rsidRPr="00237C9B" w:rsidRDefault="004068C6" w:rsidP="004068C6">
      <w:pPr>
        <w:jc w:val="center"/>
        <w:rPr>
          <w:rFonts w:asciiTheme="majorHAnsi" w:hAnsiTheme="majorHAnsi" w:cs="Arial"/>
          <w:b/>
          <w:szCs w:val="22"/>
        </w:rPr>
      </w:pPr>
    </w:p>
    <w:p w:rsidR="004068C6" w:rsidRPr="00237C9B" w:rsidRDefault="00CF67B7" w:rsidP="00673C00">
      <w:pPr>
        <w:pStyle w:val="Heading1"/>
        <w:rPr>
          <w:rFonts w:asciiTheme="majorHAnsi" w:hAnsiTheme="majorHAnsi"/>
        </w:rPr>
      </w:pPr>
      <w:bookmarkStart w:id="7" w:name="_Toc494718100"/>
      <w:bookmarkStart w:id="8" w:name="_Toc494722026"/>
      <w:bookmarkStart w:id="9" w:name="_Toc494740828"/>
      <w:bookmarkStart w:id="10" w:name="_Toc494982216"/>
      <w:bookmarkStart w:id="11" w:name="_Toc89272880"/>
      <w:r w:rsidRPr="00237C9B">
        <w:rPr>
          <w:rFonts w:asciiTheme="majorHAnsi" w:hAnsiTheme="majorHAnsi"/>
        </w:rPr>
        <w:lastRenderedPageBreak/>
        <w:t>2</w:t>
      </w:r>
      <w:r w:rsidR="00673C00" w:rsidRPr="00237C9B">
        <w:rPr>
          <w:rFonts w:asciiTheme="majorHAnsi" w:hAnsiTheme="majorHAnsi"/>
        </w:rPr>
        <w:t xml:space="preserve">. </w:t>
      </w:r>
      <w:r w:rsidR="004068C6" w:rsidRPr="00237C9B">
        <w:rPr>
          <w:rFonts w:asciiTheme="majorHAnsi" w:hAnsiTheme="majorHAnsi"/>
        </w:rPr>
        <w:t>Proposal Scope</w:t>
      </w:r>
      <w:bookmarkEnd w:id="7"/>
      <w:bookmarkEnd w:id="8"/>
      <w:bookmarkEnd w:id="9"/>
      <w:bookmarkEnd w:id="10"/>
    </w:p>
    <w:p w:rsidR="004068C6" w:rsidRPr="00237C9B" w:rsidRDefault="004068C6" w:rsidP="004068C6">
      <w:pPr>
        <w:rPr>
          <w:rFonts w:asciiTheme="majorHAnsi" w:hAnsiTheme="majorHAnsi"/>
          <w:sz w:val="22"/>
          <w:szCs w:val="22"/>
        </w:rPr>
      </w:pPr>
    </w:p>
    <w:p w:rsidR="004068C6" w:rsidRPr="00237C9B" w:rsidRDefault="004068C6" w:rsidP="00673C00">
      <w:pPr>
        <w:rPr>
          <w:rFonts w:asciiTheme="majorHAnsi" w:hAnsiTheme="majorHAnsi"/>
        </w:rPr>
      </w:pPr>
      <w:r w:rsidRPr="00237C9B">
        <w:rPr>
          <w:rFonts w:asciiTheme="majorHAnsi" w:hAnsiTheme="majorHAnsi"/>
        </w:rPr>
        <w:t xml:space="preserve">NEOMED is requesting proposals from qualified vendors to provide IDF and Distribution Switching with full Management. </w:t>
      </w:r>
    </w:p>
    <w:p w:rsidR="004068C6" w:rsidRPr="00237C9B" w:rsidRDefault="004068C6" w:rsidP="00673C00">
      <w:pPr>
        <w:rPr>
          <w:rFonts w:asciiTheme="majorHAnsi" w:hAnsiTheme="majorHAnsi"/>
        </w:rPr>
      </w:pPr>
    </w:p>
    <w:p w:rsidR="00E36D36" w:rsidRPr="00237C9B" w:rsidRDefault="004068C6" w:rsidP="00673C00">
      <w:pPr>
        <w:rPr>
          <w:rFonts w:asciiTheme="majorHAnsi" w:hAnsiTheme="majorHAnsi"/>
        </w:rPr>
      </w:pPr>
      <w:r w:rsidRPr="00237C9B">
        <w:rPr>
          <w:rFonts w:asciiTheme="majorHAnsi" w:hAnsiTheme="majorHAnsi"/>
        </w:rPr>
        <w:t xml:space="preserve">It is the intent of </w:t>
      </w:r>
      <w:r w:rsidR="00673C00" w:rsidRPr="00237C9B">
        <w:rPr>
          <w:rFonts w:asciiTheme="majorHAnsi" w:hAnsiTheme="majorHAnsi"/>
        </w:rPr>
        <w:t>NEOMED</w:t>
      </w:r>
      <w:r w:rsidRPr="00237C9B">
        <w:rPr>
          <w:rFonts w:asciiTheme="majorHAnsi" w:hAnsiTheme="majorHAnsi"/>
        </w:rPr>
        <w:t xml:space="preserve"> to select one (1) vendor to provide network</w:t>
      </w:r>
      <w:r w:rsidR="00673C00" w:rsidRPr="00237C9B">
        <w:rPr>
          <w:rFonts w:asciiTheme="majorHAnsi" w:hAnsiTheme="majorHAnsi"/>
        </w:rPr>
        <w:t xml:space="preserve"> equipment and </w:t>
      </w:r>
      <w:r w:rsidRPr="00237C9B">
        <w:rPr>
          <w:rFonts w:asciiTheme="majorHAnsi" w:hAnsiTheme="majorHAnsi"/>
        </w:rPr>
        <w:t>switches</w:t>
      </w:r>
      <w:r w:rsidR="00673C00" w:rsidRPr="00237C9B">
        <w:rPr>
          <w:rFonts w:asciiTheme="majorHAnsi" w:hAnsiTheme="majorHAnsi"/>
        </w:rPr>
        <w:t>, the necessary implementation services, and post-</w:t>
      </w:r>
      <w:r w:rsidR="00673C00" w:rsidRPr="00AD424D">
        <w:rPr>
          <w:rFonts w:asciiTheme="majorHAnsi" w:hAnsiTheme="majorHAnsi"/>
        </w:rPr>
        <w:t xml:space="preserve">implementation support </w:t>
      </w:r>
      <w:r w:rsidR="00E36D36" w:rsidRPr="00AD424D">
        <w:rPr>
          <w:rFonts w:asciiTheme="majorHAnsi" w:hAnsiTheme="majorHAnsi"/>
        </w:rPr>
        <w:t>for</w:t>
      </w:r>
      <w:r w:rsidR="00E36D36" w:rsidRPr="00237C9B">
        <w:rPr>
          <w:rFonts w:asciiTheme="majorHAnsi" w:hAnsiTheme="majorHAnsi"/>
        </w:rPr>
        <w:t xml:space="preserve"> equipment to replace the closet devices reflected in </w:t>
      </w:r>
      <w:r w:rsidR="005E1835">
        <w:rPr>
          <w:rFonts w:asciiTheme="majorHAnsi" w:hAnsiTheme="majorHAnsi"/>
        </w:rPr>
        <w:t>Appendix 1 – IDF Closet Details.</w:t>
      </w:r>
    </w:p>
    <w:p w:rsidR="00E36D36" w:rsidRPr="00237C9B" w:rsidRDefault="00E36D36" w:rsidP="00673C00">
      <w:pPr>
        <w:rPr>
          <w:rFonts w:asciiTheme="majorHAnsi" w:hAnsiTheme="majorHAnsi"/>
        </w:rPr>
      </w:pPr>
    </w:p>
    <w:p w:rsidR="00E36D36" w:rsidRPr="00237C9B" w:rsidRDefault="00E36D36" w:rsidP="00E36D36">
      <w:pPr>
        <w:pStyle w:val="Heading2"/>
        <w:rPr>
          <w:rFonts w:asciiTheme="majorHAnsi" w:hAnsiTheme="majorHAnsi"/>
        </w:rPr>
      </w:pPr>
      <w:bookmarkStart w:id="12" w:name="_Toc494740829"/>
      <w:bookmarkStart w:id="13" w:name="_Toc494982217"/>
      <w:r w:rsidRPr="00237C9B">
        <w:rPr>
          <w:rFonts w:asciiTheme="majorHAnsi" w:hAnsiTheme="majorHAnsi"/>
        </w:rPr>
        <w:t xml:space="preserve">2.1 </w:t>
      </w:r>
      <w:r w:rsidR="006C255A" w:rsidRPr="00237C9B">
        <w:rPr>
          <w:rFonts w:asciiTheme="majorHAnsi" w:hAnsiTheme="majorHAnsi"/>
        </w:rPr>
        <w:t xml:space="preserve">Proposal </w:t>
      </w:r>
      <w:r w:rsidRPr="00237C9B">
        <w:rPr>
          <w:rFonts w:asciiTheme="majorHAnsi" w:hAnsiTheme="majorHAnsi"/>
        </w:rPr>
        <w:t>Deliverables</w:t>
      </w:r>
      <w:bookmarkEnd w:id="12"/>
      <w:bookmarkEnd w:id="13"/>
    </w:p>
    <w:p w:rsidR="00E36D36" w:rsidRPr="00237C9B" w:rsidRDefault="00E36D36" w:rsidP="005B41E0">
      <w:pPr>
        <w:rPr>
          <w:rFonts w:asciiTheme="majorHAnsi" w:hAnsiTheme="majorHAnsi"/>
        </w:rPr>
      </w:pPr>
      <w:r w:rsidRPr="00237C9B">
        <w:rPr>
          <w:rFonts w:asciiTheme="majorHAnsi" w:hAnsiTheme="majorHAnsi"/>
        </w:rPr>
        <w:t>The requested services for the proposed solution include, but are not limited to, the following deliverables:</w:t>
      </w:r>
    </w:p>
    <w:p w:rsidR="006C255A" w:rsidRPr="00237C9B" w:rsidRDefault="006C255A" w:rsidP="006C255A">
      <w:pPr>
        <w:pStyle w:val="ListParagraph"/>
        <w:numPr>
          <w:ilvl w:val="0"/>
          <w:numId w:val="27"/>
        </w:numPr>
        <w:rPr>
          <w:rFonts w:asciiTheme="majorHAnsi" w:hAnsiTheme="majorHAnsi"/>
        </w:rPr>
      </w:pPr>
      <w:r w:rsidRPr="00237C9B">
        <w:rPr>
          <w:rFonts w:asciiTheme="majorHAnsi" w:hAnsiTheme="majorHAnsi"/>
        </w:rPr>
        <w:t xml:space="preserve">Establish </w:t>
      </w:r>
      <w:r w:rsidR="00717AB0" w:rsidRPr="00237C9B">
        <w:rPr>
          <w:rFonts w:asciiTheme="majorHAnsi" w:hAnsiTheme="majorHAnsi"/>
        </w:rPr>
        <w:t>transparent</w:t>
      </w:r>
      <w:r w:rsidRPr="00237C9B">
        <w:rPr>
          <w:rFonts w:asciiTheme="majorHAnsi" w:hAnsiTheme="majorHAnsi"/>
        </w:rPr>
        <w:t xml:space="preserve"> pricing for all services associated with the goods, services, and support. </w:t>
      </w:r>
    </w:p>
    <w:p w:rsidR="004068C6" w:rsidRPr="00237C9B" w:rsidRDefault="004068C6" w:rsidP="00645EE3">
      <w:pPr>
        <w:pStyle w:val="ListParagraph"/>
        <w:numPr>
          <w:ilvl w:val="0"/>
          <w:numId w:val="27"/>
        </w:numPr>
        <w:rPr>
          <w:rFonts w:asciiTheme="majorHAnsi" w:hAnsiTheme="majorHAnsi"/>
        </w:rPr>
      </w:pPr>
      <w:r w:rsidRPr="00237C9B">
        <w:rPr>
          <w:rFonts w:asciiTheme="majorHAnsi" w:hAnsiTheme="majorHAnsi"/>
        </w:rPr>
        <w:t xml:space="preserve">Design IDF Closets to </w:t>
      </w:r>
      <w:r w:rsidR="00E36D36" w:rsidRPr="00237C9B">
        <w:rPr>
          <w:rFonts w:asciiTheme="majorHAnsi" w:hAnsiTheme="majorHAnsi"/>
        </w:rPr>
        <w:t>replace the characteristics reflected in the NEOMED Infrastructure Summary document.</w:t>
      </w:r>
    </w:p>
    <w:p w:rsidR="004068C6" w:rsidRPr="00237C9B" w:rsidRDefault="004068C6" w:rsidP="00645EE3">
      <w:pPr>
        <w:pStyle w:val="ListParagraph"/>
        <w:numPr>
          <w:ilvl w:val="0"/>
          <w:numId w:val="27"/>
        </w:numPr>
        <w:rPr>
          <w:rFonts w:asciiTheme="majorHAnsi" w:hAnsiTheme="majorHAnsi"/>
        </w:rPr>
      </w:pPr>
      <w:r w:rsidRPr="00237C9B">
        <w:rPr>
          <w:rFonts w:asciiTheme="majorHAnsi" w:hAnsiTheme="majorHAnsi"/>
        </w:rPr>
        <w:t xml:space="preserve">Design </w:t>
      </w:r>
      <w:r w:rsidR="00E36D36" w:rsidRPr="00237C9B">
        <w:rPr>
          <w:rFonts w:asciiTheme="majorHAnsi" w:hAnsiTheme="majorHAnsi"/>
        </w:rPr>
        <w:t xml:space="preserve">a </w:t>
      </w:r>
      <w:r w:rsidRPr="00237C9B">
        <w:rPr>
          <w:rFonts w:asciiTheme="majorHAnsi" w:hAnsiTheme="majorHAnsi"/>
        </w:rPr>
        <w:t xml:space="preserve">Campus Distribution Switch Solution to support all IDF switches </w:t>
      </w:r>
      <w:r w:rsidR="00E36D36" w:rsidRPr="00237C9B">
        <w:rPr>
          <w:rFonts w:asciiTheme="majorHAnsi" w:hAnsiTheme="majorHAnsi"/>
        </w:rPr>
        <w:t>inter</w:t>
      </w:r>
      <w:r w:rsidRPr="00237C9B">
        <w:rPr>
          <w:rFonts w:asciiTheme="majorHAnsi" w:hAnsiTheme="majorHAnsi"/>
        </w:rPr>
        <w:t>connection.</w:t>
      </w:r>
    </w:p>
    <w:p w:rsidR="004068C6" w:rsidRPr="00237C9B" w:rsidRDefault="004068C6" w:rsidP="00645EE3">
      <w:pPr>
        <w:pStyle w:val="ListParagraph"/>
        <w:numPr>
          <w:ilvl w:val="0"/>
          <w:numId w:val="27"/>
        </w:numPr>
        <w:rPr>
          <w:rFonts w:asciiTheme="majorHAnsi" w:hAnsiTheme="majorHAnsi"/>
        </w:rPr>
      </w:pPr>
      <w:r w:rsidRPr="00237C9B">
        <w:rPr>
          <w:rFonts w:asciiTheme="majorHAnsi" w:hAnsiTheme="majorHAnsi"/>
        </w:rPr>
        <w:t xml:space="preserve">Design a Management Solution to provide a Single Pane of Glass, Full Management of </w:t>
      </w:r>
      <w:r w:rsidR="00DF07D5">
        <w:rPr>
          <w:rFonts w:asciiTheme="majorHAnsi" w:hAnsiTheme="majorHAnsi"/>
        </w:rPr>
        <w:t>any manageable n</w:t>
      </w:r>
      <w:r w:rsidRPr="00237C9B">
        <w:rPr>
          <w:rFonts w:asciiTheme="majorHAnsi" w:hAnsiTheme="majorHAnsi"/>
        </w:rPr>
        <w:t>etwork</w:t>
      </w:r>
      <w:r w:rsidR="00DF07D5">
        <w:rPr>
          <w:rFonts w:asciiTheme="majorHAnsi" w:hAnsiTheme="majorHAnsi"/>
        </w:rPr>
        <w:t xml:space="preserve"> devices and the </w:t>
      </w:r>
      <w:r w:rsidRPr="00237C9B">
        <w:rPr>
          <w:rFonts w:asciiTheme="majorHAnsi" w:hAnsiTheme="majorHAnsi"/>
        </w:rPr>
        <w:t xml:space="preserve">proposed </w:t>
      </w:r>
      <w:r w:rsidR="00DF07D5">
        <w:rPr>
          <w:rFonts w:asciiTheme="majorHAnsi" w:hAnsiTheme="majorHAnsi"/>
        </w:rPr>
        <w:t xml:space="preserve">network device </w:t>
      </w:r>
      <w:r w:rsidRPr="00237C9B">
        <w:rPr>
          <w:rFonts w:asciiTheme="majorHAnsi" w:hAnsiTheme="majorHAnsi"/>
        </w:rPr>
        <w:t>solution, and any future 3</w:t>
      </w:r>
      <w:r w:rsidRPr="00237C9B">
        <w:rPr>
          <w:rFonts w:asciiTheme="majorHAnsi" w:hAnsiTheme="majorHAnsi"/>
          <w:vertAlign w:val="superscript"/>
        </w:rPr>
        <w:t>rd</w:t>
      </w:r>
      <w:r w:rsidRPr="00237C9B">
        <w:rPr>
          <w:rFonts w:asciiTheme="majorHAnsi" w:hAnsiTheme="majorHAnsi"/>
        </w:rPr>
        <w:t xml:space="preserve"> Party </w:t>
      </w:r>
      <w:r w:rsidR="00DF07D5">
        <w:rPr>
          <w:rFonts w:asciiTheme="majorHAnsi" w:hAnsiTheme="majorHAnsi"/>
        </w:rPr>
        <w:t xml:space="preserve">manageable devices </w:t>
      </w:r>
      <w:r w:rsidRPr="00237C9B">
        <w:rPr>
          <w:rFonts w:asciiTheme="majorHAnsi" w:hAnsiTheme="majorHAnsi"/>
        </w:rPr>
        <w:t xml:space="preserve">NEOMED is evaluating.  </w:t>
      </w:r>
    </w:p>
    <w:p w:rsidR="006C255A" w:rsidRPr="00237C9B" w:rsidRDefault="006C255A" w:rsidP="006C255A">
      <w:pPr>
        <w:pStyle w:val="ListParagraph"/>
        <w:numPr>
          <w:ilvl w:val="0"/>
          <w:numId w:val="27"/>
        </w:numPr>
        <w:rPr>
          <w:rFonts w:asciiTheme="majorHAnsi" w:hAnsiTheme="majorHAnsi"/>
        </w:rPr>
      </w:pPr>
      <w:r w:rsidRPr="00237C9B">
        <w:rPr>
          <w:rFonts w:asciiTheme="majorHAnsi" w:hAnsiTheme="majorHAnsi"/>
        </w:rPr>
        <w:t>NEOMED will not accept the cost for additional software, firmware, and licensing to enable switch features.  Example, if the switch physically supports OSFP or BGP dynamic routing, but requires a licenses or feature set of that software, NEOMED expects to not pay for the uplift of that software to support the solution.  In addition, if new features are added to the switch, NEOMED will incur no cost to upgrade software to enable feature during the life cycle of the solution.</w:t>
      </w:r>
    </w:p>
    <w:p w:rsidR="006C255A" w:rsidRPr="00237C9B" w:rsidRDefault="006C255A" w:rsidP="006C255A">
      <w:pPr>
        <w:pStyle w:val="ListParagraph"/>
        <w:numPr>
          <w:ilvl w:val="0"/>
          <w:numId w:val="27"/>
        </w:numPr>
        <w:rPr>
          <w:rFonts w:asciiTheme="majorHAnsi" w:hAnsiTheme="majorHAnsi"/>
        </w:rPr>
      </w:pPr>
      <w:r w:rsidRPr="00237C9B">
        <w:rPr>
          <w:rFonts w:asciiTheme="majorHAnsi" w:hAnsiTheme="majorHAnsi"/>
        </w:rPr>
        <w:t xml:space="preserve">NEOMED expects to pay no maintenance for the life of the product.  The vendor will support the following maintenance requirements: </w:t>
      </w:r>
    </w:p>
    <w:p w:rsidR="006C255A" w:rsidRPr="00237C9B" w:rsidRDefault="006C255A" w:rsidP="006C255A">
      <w:pPr>
        <w:pStyle w:val="ListParagraph"/>
        <w:numPr>
          <w:ilvl w:val="1"/>
          <w:numId w:val="30"/>
        </w:numPr>
        <w:rPr>
          <w:rFonts w:asciiTheme="majorHAnsi" w:hAnsiTheme="majorHAnsi"/>
        </w:rPr>
      </w:pPr>
      <w:r w:rsidRPr="00237C9B">
        <w:rPr>
          <w:rFonts w:asciiTheme="majorHAnsi" w:hAnsiTheme="majorHAnsi"/>
        </w:rPr>
        <w:t>8x5 Software Support</w:t>
      </w:r>
    </w:p>
    <w:p w:rsidR="006C255A" w:rsidRPr="00237C9B" w:rsidRDefault="006C255A" w:rsidP="006C255A">
      <w:pPr>
        <w:pStyle w:val="ListParagraph"/>
        <w:numPr>
          <w:ilvl w:val="1"/>
          <w:numId w:val="30"/>
        </w:numPr>
        <w:rPr>
          <w:rFonts w:asciiTheme="majorHAnsi" w:hAnsiTheme="majorHAnsi"/>
        </w:rPr>
      </w:pPr>
      <w:r w:rsidRPr="00237C9B">
        <w:rPr>
          <w:rFonts w:asciiTheme="majorHAnsi" w:hAnsiTheme="majorHAnsi"/>
        </w:rPr>
        <w:t>NBD Advanced Hardware Replacement</w:t>
      </w:r>
    </w:p>
    <w:p w:rsidR="006C255A" w:rsidRPr="00237C9B" w:rsidRDefault="006C255A" w:rsidP="006C255A">
      <w:pPr>
        <w:pStyle w:val="ListParagraph"/>
        <w:numPr>
          <w:ilvl w:val="1"/>
          <w:numId w:val="30"/>
        </w:numPr>
        <w:rPr>
          <w:rFonts w:asciiTheme="majorHAnsi" w:hAnsiTheme="majorHAnsi"/>
        </w:rPr>
      </w:pPr>
      <w:r w:rsidRPr="00237C9B">
        <w:rPr>
          <w:rFonts w:asciiTheme="majorHAnsi" w:hAnsiTheme="majorHAnsi"/>
        </w:rPr>
        <w:t>Free Software Upgrades for the life of the Hardware.</w:t>
      </w:r>
    </w:p>
    <w:p w:rsidR="006C255A" w:rsidRPr="00237C9B" w:rsidRDefault="006C255A" w:rsidP="006C255A">
      <w:pPr>
        <w:pStyle w:val="ListParagraph"/>
        <w:numPr>
          <w:ilvl w:val="1"/>
          <w:numId w:val="30"/>
        </w:numPr>
        <w:rPr>
          <w:rFonts w:asciiTheme="majorHAnsi" w:hAnsiTheme="majorHAnsi"/>
        </w:rPr>
      </w:pPr>
      <w:r w:rsidRPr="00237C9B">
        <w:rPr>
          <w:rFonts w:asciiTheme="majorHAnsi" w:hAnsiTheme="majorHAnsi"/>
        </w:rPr>
        <w:t>Life of product is defined as five years after End-of-Sale Notice.</w:t>
      </w:r>
    </w:p>
    <w:p w:rsidR="006C255A" w:rsidRPr="00237C9B" w:rsidRDefault="006C255A" w:rsidP="006C255A">
      <w:pPr>
        <w:pStyle w:val="ListParagraph"/>
        <w:numPr>
          <w:ilvl w:val="1"/>
          <w:numId w:val="30"/>
        </w:numPr>
        <w:rPr>
          <w:rFonts w:asciiTheme="majorHAnsi" w:hAnsiTheme="majorHAnsi"/>
        </w:rPr>
      </w:pPr>
      <w:r w:rsidRPr="00237C9B">
        <w:rPr>
          <w:rFonts w:asciiTheme="majorHAnsi" w:hAnsiTheme="majorHAnsi"/>
        </w:rPr>
        <w:t>Vendor may recommend additional support for fee but should justify reasons for uplift requirement.</w:t>
      </w:r>
    </w:p>
    <w:p w:rsidR="006C255A" w:rsidRPr="00237C9B" w:rsidRDefault="006C255A" w:rsidP="006C255A">
      <w:pPr>
        <w:pStyle w:val="ListParagraph"/>
        <w:numPr>
          <w:ilvl w:val="0"/>
          <w:numId w:val="27"/>
        </w:numPr>
        <w:rPr>
          <w:rFonts w:asciiTheme="majorHAnsi" w:hAnsiTheme="majorHAnsi"/>
        </w:rPr>
      </w:pPr>
      <w:r w:rsidRPr="00237C9B">
        <w:rPr>
          <w:rFonts w:asciiTheme="majorHAnsi" w:hAnsiTheme="majorHAnsi"/>
        </w:rPr>
        <w:t>Lead the implementation process taking direction from the University and provide the University with a detailed implementation project plan to include key milestones, due dates for deliverables, and specific achievement goals relevant to a January 1, 2018 implementation.</w:t>
      </w:r>
    </w:p>
    <w:p w:rsidR="00E36D36" w:rsidRPr="00237C9B" w:rsidRDefault="00E36D36" w:rsidP="00E36D36">
      <w:pPr>
        <w:rPr>
          <w:rFonts w:asciiTheme="majorHAnsi" w:hAnsiTheme="majorHAnsi"/>
        </w:rPr>
      </w:pPr>
    </w:p>
    <w:p w:rsidR="00E36D36" w:rsidRPr="00237C9B" w:rsidRDefault="00E36D36" w:rsidP="00E36D36">
      <w:pPr>
        <w:pStyle w:val="Heading2"/>
        <w:rPr>
          <w:rFonts w:asciiTheme="majorHAnsi" w:hAnsiTheme="majorHAnsi"/>
        </w:rPr>
      </w:pPr>
      <w:bookmarkStart w:id="14" w:name="_Toc494740830"/>
      <w:bookmarkStart w:id="15" w:name="_Toc494982218"/>
      <w:r w:rsidRPr="00237C9B">
        <w:rPr>
          <w:rFonts w:asciiTheme="majorHAnsi" w:hAnsiTheme="majorHAnsi"/>
        </w:rPr>
        <w:lastRenderedPageBreak/>
        <w:t>2.2 Functional Requirements</w:t>
      </w:r>
      <w:bookmarkEnd w:id="14"/>
      <w:bookmarkEnd w:id="15"/>
    </w:p>
    <w:p w:rsidR="006C255A" w:rsidRPr="00237C9B" w:rsidRDefault="006C255A" w:rsidP="006C255A">
      <w:pPr>
        <w:rPr>
          <w:rFonts w:asciiTheme="majorHAnsi" w:hAnsiTheme="majorHAnsi"/>
        </w:rPr>
      </w:pPr>
      <w:r w:rsidRPr="00237C9B">
        <w:rPr>
          <w:rFonts w:asciiTheme="majorHAnsi" w:hAnsiTheme="majorHAnsi"/>
        </w:rPr>
        <w:t>The requested services for the proposed solution include, but are not limited to, the following functional requirements:</w:t>
      </w:r>
    </w:p>
    <w:p w:rsidR="006C255A" w:rsidRPr="00237C9B" w:rsidRDefault="006C255A" w:rsidP="006C255A">
      <w:pPr>
        <w:pStyle w:val="ListParagraph"/>
        <w:numPr>
          <w:ilvl w:val="0"/>
          <w:numId w:val="31"/>
        </w:numPr>
        <w:rPr>
          <w:rFonts w:asciiTheme="majorHAnsi" w:hAnsiTheme="majorHAnsi"/>
        </w:rPr>
      </w:pPr>
      <w:r w:rsidRPr="00237C9B">
        <w:rPr>
          <w:rFonts w:asciiTheme="majorHAnsi" w:hAnsiTheme="majorHAnsi"/>
        </w:rPr>
        <w:t>All IDF switches must support full PoE+</w:t>
      </w:r>
    </w:p>
    <w:p w:rsidR="006C255A" w:rsidRPr="00237C9B" w:rsidRDefault="006C255A" w:rsidP="006C255A">
      <w:pPr>
        <w:pStyle w:val="ListParagraph"/>
        <w:numPr>
          <w:ilvl w:val="0"/>
          <w:numId w:val="31"/>
        </w:numPr>
        <w:rPr>
          <w:rFonts w:asciiTheme="majorHAnsi" w:hAnsiTheme="majorHAnsi"/>
        </w:rPr>
      </w:pPr>
      <w:r w:rsidRPr="00237C9B">
        <w:rPr>
          <w:rFonts w:asciiTheme="majorHAnsi" w:hAnsiTheme="majorHAnsi"/>
        </w:rPr>
        <w:t>All IDF switches must support standard features such as but not limited to DiffServ QoS, Spanning-Tree, Port Security, RADIUS Authentication, VLAN Tagging, Static and Single Area OSPF routing, and Link Aggregation.</w:t>
      </w:r>
    </w:p>
    <w:p w:rsidR="004068C6" w:rsidRPr="00237C9B" w:rsidRDefault="004068C6" w:rsidP="006C255A">
      <w:pPr>
        <w:pStyle w:val="ListParagraph"/>
        <w:numPr>
          <w:ilvl w:val="0"/>
          <w:numId w:val="31"/>
        </w:numPr>
        <w:rPr>
          <w:rFonts w:asciiTheme="majorHAnsi" w:hAnsiTheme="majorHAnsi"/>
        </w:rPr>
      </w:pPr>
      <w:r w:rsidRPr="00237C9B">
        <w:rPr>
          <w:rFonts w:asciiTheme="majorHAnsi" w:hAnsiTheme="majorHAnsi"/>
        </w:rPr>
        <w:t>All IDF switches must support role based access via 3</w:t>
      </w:r>
      <w:r w:rsidRPr="00237C9B">
        <w:rPr>
          <w:rFonts w:asciiTheme="majorHAnsi" w:hAnsiTheme="majorHAnsi"/>
          <w:vertAlign w:val="superscript"/>
        </w:rPr>
        <w:t>rd</w:t>
      </w:r>
      <w:r w:rsidRPr="00237C9B">
        <w:rPr>
          <w:rFonts w:asciiTheme="majorHAnsi" w:hAnsiTheme="majorHAnsi"/>
        </w:rPr>
        <w:t xml:space="preserve"> Party Contextual Access Control Server using standards based communication protocols that NEOMED is evaluating.</w:t>
      </w:r>
    </w:p>
    <w:p w:rsidR="004068C6" w:rsidRDefault="004068C6" w:rsidP="006C255A">
      <w:pPr>
        <w:pStyle w:val="ListParagraph"/>
        <w:numPr>
          <w:ilvl w:val="0"/>
          <w:numId w:val="31"/>
        </w:numPr>
        <w:rPr>
          <w:rFonts w:asciiTheme="majorHAnsi" w:hAnsiTheme="majorHAnsi"/>
        </w:rPr>
      </w:pPr>
      <w:r w:rsidRPr="00237C9B">
        <w:rPr>
          <w:rFonts w:asciiTheme="majorHAnsi" w:hAnsiTheme="majorHAnsi"/>
        </w:rPr>
        <w:t>The new switching solution should support dynamic tunneling technologies to 3</w:t>
      </w:r>
      <w:r w:rsidRPr="00237C9B">
        <w:rPr>
          <w:rFonts w:asciiTheme="majorHAnsi" w:hAnsiTheme="majorHAnsi"/>
          <w:vertAlign w:val="superscript"/>
        </w:rPr>
        <w:t>rd</w:t>
      </w:r>
      <w:r w:rsidRPr="00237C9B">
        <w:rPr>
          <w:rFonts w:asciiTheme="majorHAnsi" w:hAnsiTheme="majorHAnsi"/>
        </w:rPr>
        <w:t xml:space="preserve"> Party Wireless Controllers allowing for seamless wired/wireless access for users and devices so that they can be firewall isolated by user type and other considerations.</w:t>
      </w:r>
    </w:p>
    <w:p w:rsidR="003840A6" w:rsidRDefault="003840A6" w:rsidP="003840A6">
      <w:pPr>
        <w:rPr>
          <w:rFonts w:asciiTheme="majorHAnsi" w:hAnsiTheme="majorHAnsi"/>
        </w:rPr>
      </w:pPr>
    </w:p>
    <w:p w:rsidR="003840A6" w:rsidRPr="003840A6" w:rsidRDefault="003840A6" w:rsidP="003840A6">
      <w:pPr>
        <w:rPr>
          <w:rFonts w:asciiTheme="majorHAnsi" w:hAnsiTheme="majorHAnsi"/>
        </w:rPr>
      </w:pPr>
    </w:p>
    <w:p w:rsidR="003840A6" w:rsidRDefault="00610783" w:rsidP="003840A6">
      <w:pPr>
        <w:pStyle w:val="Heading2"/>
        <w:rPr>
          <w:rFonts w:asciiTheme="majorHAnsi" w:hAnsiTheme="majorHAnsi"/>
        </w:rPr>
      </w:pPr>
      <w:bookmarkStart w:id="16" w:name="_Toc494982219"/>
      <w:r>
        <w:rPr>
          <w:rFonts w:asciiTheme="majorHAnsi" w:hAnsiTheme="majorHAnsi"/>
        </w:rPr>
        <w:t>2.3</w:t>
      </w:r>
      <w:r w:rsidRPr="00237C9B">
        <w:rPr>
          <w:rFonts w:asciiTheme="majorHAnsi" w:hAnsiTheme="majorHAnsi"/>
        </w:rPr>
        <w:t xml:space="preserve"> RFP Timeline</w:t>
      </w:r>
      <w:bookmarkEnd w:id="16"/>
    </w:p>
    <w:p w:rsidR="003840A6" w:rsidRPr="003840A6" w:rsidRDefault="003840A6" w:rsidP="003840A6">
      <w:pPr>
        <w:jc w:val="center"/>
        <w:rPr>
          <w:b/>
          <w:color w:val="FF0000"/>
        </w:rPr>
      </w:pPr>
      <w:r w:rsidRPr="003840A6">
        <w:rPr>
          <w:b/>
          <w:color w:val="FF0000"/>
        </w:rPr>
        <w:t>This RFP has been suspended.</w:t>
      </w:r>
    </w:p>
    <w:p w:rsidR="003840A6" w:rsidRPr="003840A6" w:rsidRDefault="003840A6" w:rsidP="003840A6">
      <w:pPr>
        <w:jc w:val="center"/>
        <w:rPr>
          <w:b/>
          <w:color w:val="FF0000"/>
        </w:rPr>
      </w:pPr>
    </w:p>
    <w:p w:rsidR="003840A6" w:rsidRPr="003840A6" w:rsidRDefault="003840A6" w:rsidP="003840A6">
      <w:pPr>
        <w:jc w:val="center"/>
        <w:rPr>
          <w:b/>
          <w:color w:val="FF0000"/>
        </w:rPr>
      </w:pPr>
      <w:r w:rsidRPr="003840A6">
        <w:rPr>
          <w:b/>
          <w:color w:val="FF0000"/>
        </w:rPr>
        <w:t>At a later date, this RFP will be reposted, communicated and an updated timeline will be provided.</w:t>
      </w:r>
    </w:p>
    <w:p w:rsidR="003840A6" w:rsidRPr="003840A6" w:rsidRDefault="003840A6" w:rsidP="003840A6">
      <w:pPr>
        <w:jc w:val="center"/>
        <w:rPr>
          <w:b/>
          <w:color w:val="FF0000"/>
        </w:rPr>
      </w:pPr>
    </w:p>
    <w:p w:rsidR="002220E9" w:rsidRPr="003840A6" w:rsidRDefault="003840A6" w:rsidP="003840A6">
      <w:pPr>
        <w:jc w:val="center"/>
        <w:rPr>
          <w:b/>
          <w:color w:val="FF0000"/>
        </w:rPr>
      </w:pPr>
      <w:r w:rsidRPr="003840A6">
        <w:rPr>
          <w:b/>
          <w:color w:val="FF0000"/>
        </w:rPr>
        <w:t>For those parties that have submitted an intent to respond, NEOMED will reach out directly to the interested party once the RFP is made active.</w:t>
      </w: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Default="003840A6" w:rsidP="003840A6">
      <w:pPr>
        <w:rPr>
          <w:rFonts w:asciiTheme="majorHAnsi" w:hAnsiTheme="majorHAnsi" w:cs="Arial"/>
          <w:b/>
          <w:color w:val="FF0000"/>
          <w:sz w:val="28"/>
          <w:szCs w:val="22"/>
        </w:rPr>
      </w:pPr>
    </w:p>
    <w:p w:rsidR="003840A6" w:rsidRPr="00237C9B" w:rsidRDefault="003840A6" w:rsidP="003840A6">
      <w:pPr>
        <w:rPr>
          <w:rFonts w:asciiTheme="majorHAnsi" w:hAnsiTheme="majorHAnsi" w:cs="Arial"/>
          <w:b/>
          <w:bCs/>
          <w:caps/>
          <w:kern w:val="32"/>
          <w:sz w:val="28"/>
          <w:szCs w:val="32"/>
        </w:rPr>
      </w:pPr>
    </w:p>
    <w:p w:rsidR="002220E9" w:rsidRPr="00237C9B" w:rsidRDefault="00E36D36" w:rsidP="002220E9">
      <w:pPr>
        <w:pStyle w:val="Heading1"/>
        <w:rPr>
          <w:rFonts w:asciiTheme="majorHAnsi" w:hAnsiTheme="majorHAnsi"/>
        </w:rPr>
      </w:pPr>
      <w:bookmarkStart w:id="17" w:name="_Toc494740831"/>
      <w:bookmarkStart w:id="18" w:name="_Toc494982220"/>
      <w:r w:rsidRPr="00237C9B">
        <w:rPr>
          <w:rFonts w:asciiTheme="majorHAnsi" w:hAnsiTheme="majorHAnsi"/>
        </w:rPr>
        <w:lastRenderedPageBreak/>
        <w:t>3</w:t>
      </w:r>
      <w:r w:rsidR="002220E9" w:rsidRPr="00237C9B">
        <w:rPr>
          <w:rFonts w:asciiTheme="majorHAnsi" w:hAnsiTheme="majorHAnsi"/>
        </w:rPr>
        <w:t xml:space="preserve">. </w:t>
      </w:r>
      <w:r w:rsidR="00CF67B7" w:rsidRPr="00237C9B">
        <w:rPr>
          <w:rFonts w:asciiTheme="majorHAnsi" w:hAnsiTheme="majorHAnsi"/>
        </w:rPr>
        <w:t>Technical Proposal</w:t>
      </w:r>
      <w:bookmarkEnd w:id="17"/>
      <w:bookmarkEnd w:id="18"/>
      <w:r w:rsidR="002220E9" w:rsidRPr="00237C9B">
        <w:rPr>
          <w:rFonts w:asciiTheme="majorHAnsi" w:hAnsiTheme="majorHAnsi"/>
        </w:rPr>
        <w:t xml:space="preserve"> </w:t>
      </w:r>
    </w:p>
    <w:p w:rsidR="002220E9" w:rsidRPr="00237C9B" w:rsidRDefault="002220E9" w:rsidP="002220E9">
      <w:pPr>
        <w:rPr>
          <w:rFonts w:asciiTheme="majorHAnsi" w:hAnsiTheme="majorHAnsi"/>
        </w:rPr>
      </w:pPr>
    </w:p>
    <w:p w:rsidR="002220E9" w:rsidRPr="00237C9B" w:rsidRDefault="002220E9" w:rsidP="002220E9">
      <w:pPr>
        <w:rPr>
          <w:rFonts w:asciiTheme="majorHAnsi" w:hAnsiTheme="majorHAnsi"/>
        </w:rPr>
      </w:pPr>
      <w:r w:rsidRPr="00237C9B">
        <w:rPr>
          <w:rFonts w:asciiTheme="majorHAnsi" w:hAnsiTheme="majorHAnsi"/>
          <w:b/>
        </w:rPr>
        <w:t>Capability</w:t>
      </w:r>
      <w:r w:rsidRPr="00237C9B">
        <w:rPr>
          <w:rFonts w:asciiTheme="majorHAnsi" w:hAnsiTheme="majorHAnsi"/>
        </w:rPr>
        <w:t xml:space="preserve">: Please respond in narrative to the inquiries noted below. Responses are not to exceed five (5) pages and four (4) exhibits. </w:t>
      </w:r>
    </w:p>
    <w:p w:rsidR="00CF67B7" w:rsidRPr="00237C9B" w:rsidRDefault="00CF67B7" w:rsidP="002220E9">
      <w:pPr>
        <w:rPr>
          <w:rFonts w:asciiTheme="majorHAnsi" w:hAnsiTheme="majorHAnsi"/>
        </w:rPr>
      </w:pPr>
    </w:p>
    <w:p w:rsidR="00CF67B7" w:rsidRPr="00237C9B" w:rsidRDefault="006C255A" w:rsidP="00CF67B7">
      <w:pPr>
        <w:pStyle w:val="Heading2"/>
        <w:rPr>
          <w:rFonts w:asciiTheme="majorHAnsi" w:hAnsiTheme="majorHAnsi"/>
        </w:rPr>
      </w:pPr>
      <w:bookmarkStart w:id="19" w:name="_Toc494740832"/>
      <w:bookmarkStart w:id="20" w:name="_Toc494982221"/>
      <w:r w:rsidRPr="00237C9B">
        <w:rPr>
          <w:rFonts w:asciiTheme="majorHAnsi" w:hAnsiTheme="majorHAnsi"/>
        </w:rPr>
        <w:t>3</w:t>
      </w:r>
      <w:r w:rsidR="00CF67B7" w:rsidRPr="00237C9B">
        <w:rPr>
          <w:rFonts w:asciiTheme="majorHAnsi" w:hAnsiTheme="majorHAnsi"/>
        </w:rPr>
        <w:t>.1 Company Information</w:t>
      </w:r>
      <w:bookmarkEnd w:id="19"/>
      <w:bookmarkEnd w:id="20"/>
    </w:p>
    <w:p w:rsidR="00A34F22" w:rsidRPr="00237C9B" w:rsidRDefault="00A00AFD" w:rsidP="00CF67B7">
      <w:pPr>
        <w:pStyle w:val="ListParagraph"/>
        <w:numPr>
          <w:ilvl w:val="0"/>
          <w:numId w:val="25"/>
        </w:numPr>
        <w:contextualSpacing w:val="0"/>
        <w:rPr>
          <w:rFonts w:asciiTheme="majorHAnsi" w:hAnsiTheme="majorHAnsi"/>
        </w:rPr>
      </w:pPr>
      <w:r w:rsidRPr="00237C9B">
        <w:rPr>
          <w:rFonts w:asciiTheme="majorHAnsi" w:hAnsiTheme="majorHAnsi"/>
        </w:rPr>
        <w:t xml:space="preserve">Identify the location of the primary Account Executive responsible for the overall management of this plan </w:t>
      </w:r>
    </w:p>
    <w:p w:rsidR="00CF67B7" w:rsidRPr="00237C9B" w:rsidRDefault="00A00AFD" w:rsidP="00CF67B7">
      <w:pPr>
        <w:pStyle w:val="ListParagraph"/>
        <w:numPr>
          <w:ilvl w:val="0"/>
          <w:numId w:val="25"/>
        </w:numPr>
        <w:contextualSpacing w:val="0"/>
        <w:rPr>
          <w:rFonts w:asciiTheme="majorHAnsi" w:hAnsiTheme="majorHAnsi"/>
        </w:rPr>
      </w:pPr>
      <w:r w:rsidRPr="00237C9B">
        <w:rPr>
          <w:rFonts w:asciiTheme="majorHAnsi" w:hAnsiTheme="majorHAnsi"/>
        </w:rPr>
        <w:t>Provide an overview of your organization and services provided</w:t>
      </w:r>
    </w:p>
    <w:p w:rsidR="00A34F22" w:rsidRPr="00237C9B" w:rsidRDefault="00A34F22" w:rsidP="00CF67B7">
      <w:pPr>
        <w:pStyle w:val="ListParagraph"/>
        <w:numPr>
          <w:ilvl w:val="0"/>
          <w:numId w:val="25"/>
        </w:numPr>
        <w:contextualSpacing w:val="0"/>
        <w:rPr>
          <w:rFonts w:asciiTheme="majorHAnsi" w:hAnsiTheme="majorHAnsi"/>
        </w:rPr>
      </w:pPr>
      <w:r w:rsidRPr="00237C9B">
        <w:rPr>
          <w:rFonts w:asciiTheme="majorHAnsi" w:hAnsiTheme="majorHAnsi"/>
        </w:rPr>
        <w:t>Provide financial data pertaining to your organization that includes:</w:t>
      </w:r>
    </w:p>
    <w:p w:rsidR="00A34F22" w:rsidRPr="00237C9B" w:rsidRDefault="00A34F22" w:rsidP="00A34F22">
      <w:pPr>
        <w:pStyle w:val="ListParagraph"/>
        <w:numPr>
          <w:ilvl w:val="1"/>
          <w:numId w:val="25"/>
        </w:numPr>
        <w:contextualSpacing w:val="0"/>
        <w:rPr>
          <w:rFonts w:asciiTheme="majorHAnsi" w:hAnsiTheme="majorHAnsi"/>
        </w:rPr>
      </w:pPr>
      <w:r w:rsidRPr="00237C9B">
        <w:rPr>
          <w:rFonts w:asciiTheme="majorHAnsi" w:hAnsiTheme="majorHAnsi"/>
        </w:rPr>
        <w:t>EIN Number</w:t>
      </w:r>
    </w:p>
    <w:p w:rsidR="00A34F22" w:rsidRPr="00237C9B" w:rsidRDefault="00A34F22" w:rsidP="00A34F22">
      <w:pPr>
        <w:pStyle w:val="ListParagraph"/>
        <w:numPr>
          <w:ilvl w:val="1"/>
          <w:numId w:val="25"/>
        </w:numPr>
        <w:contextualSpacing w:val="0"/>
        <w:rPr>
          <w:rFonts w:asciiTheme="majorHAnsi" w:hAnsiTheme="majorHAnsi"/>
        </w:rPr>
      </w:pPr>
      <w:r w:rsidRPr="00237C9B">
        <w:rPr>
          <w:rFonts w:asciiTheme="majorHAnsi" w:hAnsiTheme="majorHAnsi"/>
        </w:rPr>
        <w:t>DUNS Number</w:t>
      </w:r>
    </w:p>
    <w:p w:rsidR="00A34F22" w:rsidRPr="00237C9B" w:rsidRDefault="00A34F22" w:rsidP="00A34F22">
      <w:pPr>
        <w:pStyle w:val="ListParagraph"/>
        <w:numPr>
          <w:ilvl w:val="1"/>
          <w:numId w:val="25"/>
        </w:numPr>
        <w:contextualSpacing w:val="0"/>
        <w:rPr>
          <w:rFonts w:asciiTheme="majorHAnsi" w:hAnsiTheme="majorHAnsi"/>
        </w:rPr>
      </w:pPr>
      <w:r w:rsidRPr="00237C9B">
        <w:rPr>
          <w:rFonts w:asciiTheme="majorHAnsi" w:hAnsiTheme="majorHAnsi"/>
        </w:rPr>
        <w:t>The last three (3) years audited financial statements</w:t>
      </w:r>
    </w:p>
    <w:p w:rsidR="0031452B" w:rsidRPr="00237C9B" w:rsidRDefault="0031452B" w:rsidP="004A183A">
      <w:pPr>
        <w:pStyle w:val="ListParagraph"/>
        <w:numPr>
          <w:ilvl w:val="0"/>
          <w:numId w:val="25"/>
        </w:numPr>
        <w:contextualSpacing w:val="0"/>
        <w:rPr>
          <w:rFonts w:asciiTheme="majorHAnsi" w:hAnsiTheme="majorHAnsi"/>
        </w:rPr>
      </w:pPr>
      <w:r w:rsidRPr="00237C9B">
        <w:rPr>
          <w:rFonts w:asciiTheme="majorHAnsi" w:hAnsiTheme="majorHAnsi"/>
        </w:rPr>
        <w:t>Describe your value add relationships with the manufacturer(s) being proposed with your solution.</w:t>
      </w:r>
    </w:p>
    <w:p w:rsidR="004A183A" w:rsidRPr="00237C9B" w:rsidRDefault="004A183A" w:rsidP="004A183A">
      <w:pPr>
        <w:pStyle w:val="ListParagraph"/>
        <w:numPr>
          <w:ilvl w:val="0"/>
          <w:numId w:val="25"/>
        </w:numPr>
        <w:rPr>
          <w:rFonts w:asciiTheme="majorHAnsi" w:hAnsiTheme="majorHAnsi"/>
        </w:rPr>
      </w:pPr>
      <w:r w:rsidRPr="00AD424D">
        <w:rPr>
          <w:rFonts w:asciiTheme="majorHAnsi" w:hAnsiTheme="majorHAnsi"/>
        </w:rPr>
        <w:t>Demonstrate any additional</w:t>
      </w:r>
      <w:r w:rsidRPr="00237C9B">
        <w:rPr>
          <w:rFonts w:asciiTheme="majorHAnsi" w:hAnsiTheme="majorHAnsi"/>
        </w:rPr>
        <w:t xml:space="preserve"> skill sets or relevant experience(s) that differentiate you from your competitors.</w:t>
      </w:r>
    </w:p>
    <w:p w:rsidR="00CF67B7" w:rsidRPr="00237C9B" w:rsidRDefault="00CF67B7" w:rsidP="00CF67B7">
      <w:pPr>
        <w:rPr>
          <w:rFonts w:asciiTheme="majorHAnsi" w:hAnsiTheme="majorHAnsi"/>
        </w:rPr>
      </w:pPr>
    </w:p>
    <w:p w:rsidR="00CF67B7" w:rsidRPr="00237C9B" w:rsidRDefault="004A183A" w:rsidP="004A183A">
      <w:pPr>
        <w:pStyle w:val="Heading2"/>
        <w:rPr>
          <w:rFonts w:asciiTheme="majorHAnsi" w:hAnsiTheme="majorHAnsi"/>
        </w:rPr>
      </w:pPr>
      <w:bookmarkStart w:id="21" w:name="_Toc494982222"/>
      <w:r w:rsidRPr="00237C9B">
        <w:rPr>
          <w:rFonts w:asciiTheme="majorHAnsi" w:hAnsiTheme="majorHAnsi"/>
        </w:rPr>
        <w:t>3.2</w:t>
      </w:r>
      <w:r w:rsidR="00CF67B7" w:rsidRPr="00237C9B">
        <w:rPr>
          <w:rFonts w:asciiTheme="majorHAnsi" w:hAnsiTheme="majorHAnsi"/>
        </w:rPr>
        <w:t xml:space="preserve"> Subcontractors</w:t>
      </w:r>
      <w:bookmarkEnd w:id="21"/>
    </w:p>
    <w:p w:rsidR="004A183A" w:rsidRPr="00237C9B" w:rsidRDefault="004A183A" w:rsidP="00A34F22">
      <w:pPr>
        <w:pStyle w:val="ListParagraph"/>
        <w:numPr>
          <w:ilvl w:val="0"/>
          <w:numId w:val="34"/>
        </w:numPr>
        <w:contextualSpacing w:val="0"/>
        <w:rPr>
          <w:rFonts w:asciiTheme="majorHAnsi" w:hAnsiTheme="majorHAnsi"/>
        </w:rPr>
      </w:pPr>
      <w:r w:rsidRPr="00237C9B">
        <w:rPr>
          <w:rFonts w:asciiTheme="majorHAnsi" w:hAnsiTheme="majorHAnsi"/>
        </w:rPr>
        <w:t>Clearly identify if any 3</w:t>
      </w:r>
      <w:r w:rsidRPr="00237C9B">
        <w:rPr>
          <w:rFonts w:asciiTheme="majorHAnsi" w:hAnsiTheme="majorHAnsi"/>
          <w:vertAlign w:val="superscript"/>
        </w:rPr>
        <w:t>rd</w:t>
      </w:r>
      <w:r w:rsidRPr="00237C9B">
        <w:rPr>
          <w:rFonts w:asciiTheme="majorHAnsi" w:hAnsiTheme="majorHAnsi"/>
        </w:rPr>
        <w:t xml:space="preserve"> Party subcontractors will be used during this engagement and what role they will be performing</w:t>
      </w:r>
    </w:p>
    <w:p w:rsidR="00A34F22" w:rsidRPr="00237C9B" w:rsidRDefault="00A34F22" w:rsidP="00A34F22">
      <w:pPr>
        <w:pStyle w:val="ListParagraph"/>
        <w:numPr>
          <w:ilvl w:val="0"/>
          <w:numId w:val="34"/>
        </w:numPr>
        <w:contextualSpacing w:val="0"/>
        <w:rPr>
          <w:rFonts w:asciiTheme="majorHAnsi" w:hAnsiTheme="majorHAnsi"/>
        </w:rPr>
      </w:pPr>
      <w:r w:rsidRPr="00237C9B">
        <w:rPr>
          <w:rFonts w:asciiTheme="majorHAnsi" w:hAnsiTheme="majorHAnsi"/>
        </w:rPr>
        <w:t xml:space="preserve">Include the name of all subcontractor/partners that will be involved in delivering services to NEOMED, the length of your relationship and duration of your contract  </w:t>
      </w:r>
    </w:p>
    <w:p w:rsidR="004A183A" w:rsidRPr="00237C9B" w:rsidRDefault="004A183A" w:rsidP="00A34F22">
      <w:pPr>
        <w:pStyle w:val="ListParagraph"/>
        <w:numPr>
          <w:ilvl w:val="0"/>
          <w:numId w:val="34"/>
        </w:numPr>
        <w:contextualSpacing w:val="0"/>
        <w:rPr>
          <w:rFonts w:asciiTheme="majorHAnsi" w:hAnsiTheme="majorHAnsi"/>
        </w:rPr>
      </w:pPr>
      <w:r w:rsidRPr="00237C9B">
        <w:rPr>
          <w:rFonts w:asciiTheme="majorHAnsi" w:hAnsiTheme="majorHAnsi"/>
        </w:rPr>
        <w:t>Supply the following authorized documents for each 3</w:t>
      </w:r>
      <w:r w:rsidRPr="00237C9B">
        <w:rPr>
          <w:rFonts w:asciiTheme="majorHAnsi" w:hAnsiTheme="majorHAnsi"/>
          <w:vertAlign w:val="superscript"/>
        </w:rPr>
        <w:t>rd</w:t>
      </w:r>
      <w:r w:rsidRPr="00237C9B">
        <w:rPr>
          <w:rFonts w:asciiTheme="majorHAnsi" w:hAnsiTheme="majorHAnsi"/>
        </w:rPr>
        <w:t xml:space="preserve"> Party subcontractors:</w:t>
      </w:r>
    </w:p>
    <w:p w:rsidR="004A183A" w:rsidRPr="00237C9B" w:rsidRDefault="004A183A" w:rsidP="004A183A">
      <w:pPr>
        <w:pStyle w:val="ListParagraph"/>
        <w:numPr>
          <w:ilvl w:val="1"/>
          <w:numId w:val="34"/>
        </w:numPr>
        <w:contextualSpacing w:val="0"/>
        <w:rPr>
          <w:rFonts w:asciiTheme="majorHAnsi" w:hAnsiTheme="majorHAnsi"/>
        </w:rPr>
      </w:pPr>
      <w:r w:rsidRPr="00237C9B">
        <w:rPr>
          <w:rFonts w:asciiTheme="majorHAnsi" w:hAnsiTheme="majorHAnsi"/>
        </w:rPr>
        <w:t>Certificate of Insurance</w:t>
      </w:r>
    </w:p>
    <w:p w:rsidR="004A183A" w:rsidRPr="00237C9B" w:rsidRDefault="0031452B" w:rsidP="004A183A">
      <w:pPr>
        <w:pStyle w:val="ListParagraph"/>
        <w:numPr>
          <w:ilvl w:val="1"/>
          <w:numId w:val="34"/>
        </w:numPr>
        <w:contextualSpacing w:val="0"/>
        <w:rPr>
          <w:rFonts w:asciiTheme="majorHAnsi" w:hAnsiTheme="majorHAnsi"/>
        </w:rPr>
      </w:pPr>
      <w:r w:rsidRPr="00237C9B">
        <w:rPr>
          <w:rFonts w:asciiTheme="majorHAnsi" w:hAnsiTheme="majorHAnsi"/>
        </w:rPr>
        <w:t>Proposal Certification Form</w:t>
      </w:r>
    </w:p>
    <w:p w:rsidR="00CF67B7" w:rsidRPr="00237C9B" w:rsidRDefault="00CF67B7" w:rsidP="00CF67B7">
      <w:pPr>
        <w:rPr>
          <w:rFonts w:asciiTheme="majorHAnsi" w:hAnsiTheme="majorHAnsi"/>
        </w:rPr>
      </w:pPr>
    </w:p>
    <w:p w:rsidR="00CF67B7" w:rsidRPr="00237C9B" w:rsidRDefault="004A183A" w:rsidP="004A183A">
      <w:pPr>
        <w:pStyle w:val="Heading2"/>
        <w:rPr>
          <w:rFonts w:asciiTheme="majorHAnsi" w:hAnsiTheme="majorHAnsi"/>
        </w:rPr>
      </w:pPr>
      <w:bookmarkStart w:id="22" w:name="_Toc494982223"/>
      <w:r w:rsidRPr="00237C9B">
        <w:rPr>
          <w:rFonts w:asciiTheme="majorHAnsi" w:hAnsiTheme="majorHAnsi"/>
        </w:rPr>
        <w:t>3.3</w:t>
      </w:r>
      <w:r w:rsidR="00CF67B7" w:rsidRPr="00237C9B">
        <w:rPr>
          <w:rFonts w:asciiTheme="majorHAnsi" w:hAnsiTheme="majorHAnsi"/>
        </w:rPr>
        <w:t xml:space="preserve"> Project Management</w:t>
      </w:r>
      <w:bookmarkEnd w:id="22"/>
    </w:p>
    <w:p w:rsidR="004A183A" w:rsidRPr="00237C9B" w:rsidRDefault="004A183A" w:rsidP="004A183A">
      <w:pPr>
        <w:pStyle w:val="ListParagraph"/>
        <w:numPr>
          <w:ilvl w:val="0"/>
          <w:numId w:val="37"/>
        </w:numPr>
        <w:contextualSpacing w:val="0"/>
        <w:rPr>
          <w:rFonts w:asciiTheme="majorHAnsi" w:hAnsiTheme="majorHAnsi"/>
        </w:rPr>
      </w:pPr>
      <w:r w:rsidRPr="00237C9B">
        <w:rPr>
          <w:rFonts w:asciiTheme="majorHAnsi" w:hAnsiTheme="majorHAnsi"/>
        </w:rPr>
        <w:t>Describe your Project Management Office and Project Management structure that will be used during this engagement</w:t>
      </w:r>
    </w:p>
    <w:p w:rsidR="004A183A" w:rsidRPr="00237C9B" w:rsidRDefault="004A183A" w:rsidP="004A183A">
      <w:pPr>
        <w:pStyle w:val="ListParagraph"/>
        <w:numPr>
          <w:ilvl w:val="0"/>
          <w:numId w:val="37"/>
        </w:numPr>
        <w:contextualSpacing w:val="0"/>
        <w:rPr>
          <w:rFonts w:asciiTheme="majorHAnsi" w:hAnsiTheme="majorHAnsi"/>
        </w:rPr>
      </w:pPr>
      <w:r w:rsidRPr="00237C9B">
        <w:rPr>
          <w:rFonts w:asciiTheme="majorHAnsi" w:hAnsiTheme="majorHAnsi"/>
        </w:rPr>
        <w:t>Explain how your Project Management team will handle changes in staff during the project deployment.</w:t>
      </w:r>
    </w:p>
    <w:p w:rsidR="0031452B" w:rsidRPr="00237C9B" w:rsidRDefault="0031452B" w:rsidP="0031452B">
      <w:pPr>
        <w:ind w:left="360"/>
        <w:rPr>
          <w:rFonts w:asciiTheme="majorHAnsi" w:hAnsiTheme="majorHAnsi"/>
        </w:rPr>
      </w:pPr>
    </w:p>
    <w:p w:rsidR="002220E9" w:rsidRPr="00237C9B" w:rsidRDefault="002220E9" w:rsidP="002220E9">
      <w:pPr>
        <w:rPr>
          <w:rFonts w:asciiTheme="majorHAnsi" w:hAnsiTheme="majorHAnsi"/>
          <w:highlight w:val="yellow"/>
        </w:rPr>
      </w:pPr>
    </w:p>
    <w:p w:rsidR="0031452B" w:rsidRPr="00237C9B" w:rsidRDefault="0031452B" w:rsidP="0031452B">
      <w:pPr>
        <w:pStyle w:val="Heading2"/>
        <w:rPr>
          <w:rFonts w:asciiTheme="majorHAnsi" w:hAnsiTheme="majorHAnsi"/>
        </w:rPr>
      </w:pPr>
      <w:bookmarkStart w:id="23" w:name="_Toc494982224"/>
      <w:r w:rsidRPr="00237C9B">
        <w:rPr>
          <w:rFonts w:asciiTheme="majorHAnsi" w:hAnsiTheme="majorHAnsi"/>
        </w:rPr>
        <w:t>3.4 Technical Solution</w:t>
      </w:r>
      <w:bookmarkEnd w:id="23"/>
    </w:p>
    <w:p w:rsidR="0031452B" w:rsidRPr="00237C9B" w:rsidRDefault="0031452B" w:rsidP="002220E9">
      <w:pPr>
        <w:rPr>
          <w:rFonts w:asciiTheme="majorHAnsi" w:hAnsiTheme="majorHAnsi"/>
        </w:rPr>
      </w:pPr>
    </w:p>
    <w:p w:rsidR="0031452B" w:rsidRPr="00237C9B" w:rsidRDefault="0031452B" w:rsidP="0031452B">
      <w:pPr>
        <w:pStyle w:val="Heading3"/>
        <w:rPr>
          <w:rFonts w:asciiTheme="majorHAnsi" w:hAnsiTheme="majorHAnsi"/>
        </w:rPr>
      </w:pPr>
      <w:bookmarkStart w:id="24" w:name="_Toc494982225"/>
      <w:r w:rsidRPr="00237C9B">
        <w:rPr>
          <w:rFonts w:asciiTheme="majorHAnsi" w:hAnsiTheme="majorHAnsi"/>
        </w:rPr>
        <w:t xml:space="preserve">3.4.1 </w:t>
      </w:r>
      <w:r w:rsidR="00E543F6" w:rsidRPr="00237C9B">
        <w:rPr>
          <w:rFonts w:asciiTheme="majorHAnsi" w:hAnsiTheme="majorHAnsi"/>
        </w:rPr>
        <w:t>Solution Summary</w:t>
      </w:r>
      <w:bookmarkEnd w:id="24"/>
    </w:p>
    <w:p w:rsidR="00E543F6" w:rsidRPr="00237C9B" w:rsidRDefault="00E543F6" w:rsidP="00E543F6">
      <w:pPr>
        <w:ind w:left="360"/>
        <w:rPr>
          <w:rFonts w:asciiTheme="majorHAnsi" w:hAnsiTheme="majorHAnsi"/>
        </w:rPr>
      </w:pPr>
      <w:r w:rsidRPr="00237C9B">
        <w:rPr>
          <w:rFonts w:asciiTheme="majorHAnsi" w:hAnsiTheme="majorHAnsi"/>
        </w:rPr>
        <w:t>Please provide a summary description and explanation of your proposed solution that includes the following:</w:t>
      </w:r>
    </w:p>
    <w:p w:rsidR="00E543F6" w:rsidRPr="00237C9B" w:rsidRDefault="00E543F6" w:rsidP="00E543F6">
      <w:pPr>
        <w:pStyle w:val="ListParagraph"/>
        <w:numPr>
          <w:ilvl w:val="0"/>
          <w:numId w:val="40"/>
        </w:numPr>
        <w:rPr>
          <w:rFonts w:asciiTheme="majorHAnsi" w:hAnsiTheme="majorHAnsi"/>
        </w:rPr>
      </w:pPr>
      <w:r w:rsidRPr="00237C9B">
        <w:rPr>
          <w:rFonts w:asciiTheme="majorHAnsi" w:hAnsiTheme="majorHAnsi"/>
        </w:rPr>
        <w:t>Manufacturer(s) being proposed</w:t>
      </w:r>
    </w:p>
    <w:p w:rsidR="00E543F6" w:rsidRPr="00237C9B" w:rsidRDefault="00E543F6" w:rsidP="00E543F6">
      <w:pPr>
        <w:pStyle w:val="ListParagraph"/>
        <w:numPr>
          <w:ilvl w:val="0"/>
          <w:numId w:val="40"/>
        </w:numPr>
        <w:rPr>
          <w:rFonts w:asciiTheme="majorHAnsi" w:hAnsiTheme="majorHAnsi"/>
        </w:rPr>
      </w:pPr>
      <w:r w:rsidRPr="00237C9B">
        <w:rPr>
          <w:rFonts w:asciiTheme="majorHAnsi" w:hAnsiTheme="majorHAnsi"/>
        </w:rPr>
        <w:t>Summary of closet configuration(s)</w:t>
      </w:r>
    </w:p>
    <w:p w:rsidR="00E543F6" w:rsidRPr="00237C9B" w:rsidRDefault="00E543F6" w:rsidP="00E543F6">
      <w:pPr>
        <w:pStyle w:val="ListParagraph"/>
        <w:numPr>
          <w:ilvl w:val="0"/>
          <w:numId w:val="40"/>
        </w:numPr>
        <w:rPr>
          <w:rFonts w:asciiTheme="majorHAnsi" w:hAnsiTheme="majorHAnsi"/>
        </w:rPr>
      </w:pPr>
      <w:r w:rsidRPr="00237C9B">
        <w:rPr>
          <w:rFonts w:asciiTheme="majorHAnsi" w:hAnsiTheme="majorHAnsi"/>
        </w:rPr>
        <w:lastRenderedPageBreak/>
        <w:t>Benefits of the proposed hardware when compared to other manufacturers in the industry</w:t>
      </w:r>
    </w:p>
    <w:p w:rsidR="00E543F6" w:rsidRPr="00237C9B" w:rsidRDefault="00E543F6" w:rsidP="00E543F6">
      <w:pPr>
        <w:pStyle w:val="ListParagraph"/>
        <w:numPr>
          <w:ilvl w:val="0"/>
          <w:numId w:val="40"/>
        </w:numPr>
        <w:rPr>
          <w:rFonts w:asciiTheme="majorHAnsi" w:hAnsiTheme="majorHAnsi"/>
        </w:rPr>
      </w:pPr>
      <w:r w:rsidRPr="00237C9B">
        <w:rPr>
          <w:rFonts w:asciiTheme="majorHAnsi" w:hAnsiTheme="majorHAnsi"/>
        </w:rPr>
        <w:t>Network management</w:t>
      </w:r>
    </w:p>
    <w:p w:rsidR="00E543F6" w:rsidRPr="00237C9B" w:rsidRDefault="00E543F6" w:rsidP="00E543F6">
      <w:pPr>
        <w:pStyle w:val="ListParagraph"/>
        <w:numPr>
          <w:ilvl w:val="0"/>
          <w:numId w:val="40"/>
        </w:numPr>
        <w:rPr>
          <w:rFonts w:asciiTheme="majorHAnsi" w:hAnsiTheme="majorHAnsi"/>
        </w:rPr>
      </w:pPr>
      <w:r w:rsidRPr="00237C9B">
        <w:rPr>
          <w:rFonts w:asciiTheme="majorHAnsi" w:hAnsiTheme="majorHAnsi"/>
        </w:rPr>
        <w:t>Administrator education of NEOMED IT staff members who will assume management roles of the deployed solution</w:t>
      </w:r>
    </w:p>
    <w:p w:rsidR="00E543F6" w:rsidRPr="00237C9B" w:rsidRDefault="00E543F6" w:rsidP="00E543F6">
      <w:pPr>
        <w:rPr>
          <w:rFonts w:asciiTheme="majorHAnsi" w:hAnsiTheme="majorHAnsi"/>
        </w:rPr>
      </w:pPr>
    </w:p>
    <w:p w:rsidR="0031452B" w:rsidRPr="00237C9B" w:rsidRDefault="0031452B" w:rsidP="0031452B">
      <w:pPr>
        <w:pStyle w:val="Heading3"/>
        <w:rPr>
          <w:rFonts w:asciiTheme="majorHAnsi" w:hAnsiTheme="majorHAnsi"/>
        </w:rPr>
      </w:pPr>
      <w:bookmarkStart w:id="25" w:name="_Toc494982226"/>
      <w:r w:rsidRPr="00237C9B">
        <w:rPr>
          <w:rFonts w:asciiTheme="majorHAnsi" w:hAnsiTheme="majorHAnsi"/>
        </w:rPr>
        <w:t xml:space="preserve">3.4.2 </w:t>
      </w:r>
      <w:r w:rsidR="00E543F6" w:rsidRPr="00237C9B">
        <w:rPr>
          <w:rFonts w:asciiTheme="majorHAnsi" w:hAnsiTheme="majorHAnsi"/>
        </w:rPr>
        <w:t>Solution Details</w:t>
      </w:r>
      <w:bookmarkEnd w:id="25"/>
    </w:p>
    <w:p w:rsidR="00E543F6" w:rsidRPr="00237C9B" w:rsidRDefault="00E543F6" w:rsidP="00E543F6">
      <w:pPr>
        <w:ind w:left="360"/>
        <w:rPr>
          <w:rFonts w:asciiTheme="majorHAnsi" w:hAnsiTheme="majorHAnsi"/>
        </w:rPr>
      </w:pPr>
      <w:r w:rsidRPr="00237C9B">
        <w:rPr>
          <w:rFonts w:asciiTheme="majorHAnsi" w:hAnsiTheme="majorHAnsi"/>
        </w:rPr>
        <w:t xml:space="preserve">Please </w:t>
      </w:r>
      <w:r w:rsidRPr="00AD424D">
        <w:rPr>
          <w:rFonts w:asciiTheme="majorHAnsi" w:hAnsiTheme="majorHAnsi"/>
        </w:rPr>
        <w:t>provide details of your</w:t>
      </w:r>
      <w:r w:rsidRPr="00237C9B">
        <w:rPr>
          <w:rFonts w:asciiTheme="majorHAnsi" w:hAnsiTheme="majorHAnsi"/>
        </w:rPr>
        <w:t xml:space="preserve"> proposed solution that includes the following:</w:t>
      </w:r>
    </w:p>
    <w:p w:rsidR="00E543F6" w:rsidRPr="00237C9B" w:rsidRDefault="00E543F6" w:rsidP="00E543F6">
      <w:pPr>
        <w:pStyle w:val="ListParagraph"/>
        <w:numPr>
          <w:ilvl w:val="0"/>
          <w:numId w:val="41"/>
        </w:numPr>
        <w:rPr>
          <w:rFonts w:asciiTheme="majorHAnsi" w:hAnsiTheme="majorHAnsi"/>
        </w:rPr>
      </w:pPr>
      <w:r w:rsidRPr="00237C9B">
        <w:rPr>
          <w:rFonts w:asciiTheme="majorHAnsi" w:hAnsiTheme="majorHAnsi"/>
        </w:rPr>
        <w:t>Closet by closet hardware configurations</w:t>
      </w:r>
    </w:p>
    <w:p w:rsidR="00E543F6" w:rsidRPr="00237C9B" w:rsidRDefault="00E543F6" w:rsidP="00E543F6">
      <w:pPr>
        <w:pStyle w:val="ListParagraph"/>
        <w:numPr>
          <w:ilvl w:val="0"/>
          <w:numId w:val="41"/>
        </w:numPr>
        <w:rPr>
          <w:rFonts w:asciiTheme="majorHAnsi" w:hAnsiTheme="majorHAnsi"/>
        </w:rPr>
      </w:pPr>
      <w:r w:rsidRPr="00237C9B">
        <w:rPr>
          <w:rFonts w:asciiTheme="majorHAnsi" w:hAnsiTheme="majorHAnsi"/>
        </w:rPr>
        <w:t>Diagram(s) of the resulting infrastructure configurations</w:t>
      </w:r>
    </w:p>
    <w:p w:rsidR="00E543F6" w:rsidRPr="00237C9B" w:rsidRDefault="00E543F6" w:rsidP="00E543F6">
      <w:pPr>
        <w:pStyle w:val="ListParagraph"/>
        <w:numPr>
          <w:ilvl w:val="0"/>
          <w:numId w:val="41"/>
        </w:numPr>
        <w:rPr>
          <w:rFonts w:asciiTheme="majorHAnsi" w:hAnsiTheme="majorHAnsi"/>
        </w:rPr>
      </w:pPr>
      <w:r w:rsidRPr="00237C9B">
        <w:rPr>
          <w:rFonts w:asciiTheme="majorHAnsi" w:hAnsiTheme="majorHAnsi"/>
        </w:rPr>
        <w:t>Explanation and demonstration of the management interface being proposed; this could be supplied in screen shots or data sheets</w:t>
      </w:r>
    </w:p>
    <w:p w:rsidR="00E543F6" w:rsidRPr="00237C9B" w:rsidRDefault="00E543F6" w:rsidP="00E543F6">
      <w:pPr>
        <w:pStyle w:val="ListParagraph"/>
        <w:numPr>
          <w:ilvl w:val="0"/>
          <w:numId w:val="41"/>
        </w:numPr>
        <w:rPr>
          <w:rFonts w:asciiTheme="majorHAnsi" w:hAnsiTheme="majorHAnsi"/>
        </w:rPr>
      </w:pPr>
      <w:r w:rsidRPr="00237C9B">
        <w:rPr>
          <w:rFonts w:asciiTheme="majorHAnsi" w:hAnsiTheme="majorHAnsi"/>
        </w:rPr>
        <w:t>Explanation of how this solution will be deployed and how the production environment will coexist during said deployment</w:t>
      </w:r>
    </w:p>
    <w:p w:rsidR="00E543F6" w:rsidRPr="00237C9B" w:rsidRDefault="00E543F6" w:rsidP="00E543F6">
      <w:pPr>
        <w:pStyle w:val="ListParagraph"/>
        <w:numPr>
          <w:ilvl w:val="0"/>
          <w:numId w:val="41"/>
        </w:numPr>
        <w:rPr>
          <w:rFonts w:asciiTheme="majorHAnsi" w:hAnsiTheme="majorHAnsi"/>
        </w:rPr>
      </w:pPr>
      <w:r w:rsidRPr="00237C9B">
        <w:rPr>
          <w:rFonts w:asciiTheme="majorHAnsi" w:hAnsiTheme="majorHAnsi"/>
        </w:rPr>
        <w:t>Explain how outages will be minimized during the deployment process</w:t>
      </w:r>
    </w:p>
    <w:p w:rsidR="0031452B" w:rsidRPr="00237C9B" w:rsidRDefault="0031452B" w:rsidP="002220E9">
      <w:pPr>
        <w:rPr>
          <w:rFonts w:asciiTheme="majorHAnsi" w:hAnsiTheme="majorHAnsi"/>
        </w:rPr>
      </w:pPr>
    </w:p>
    <w:p w:rsidR="0031452B" w:rsidRPr="00237C9B" w:rsidRDefault="0031452B" w:rsidP="0031452B">
      <w:pPr>
        <w:pStyle w:val="Heading3"/>
        <w:rPr>
          <w:rFonts w:asciiTheme="majorHAnsi" w:hAnsiTheme="majorHAnsi"/>
        </w:rPr>
      </w:pPr>
      <w:bookmarkStart w:id="26" w:name="_Toc494982227"/>
      <w:r w:rsidRPr="00237C9B">
        <w:rPr>
          <w:rFonts w:asciiTheme="majorHAnsi" w:hAnsiTheme="majorHAnsi"/>
        </w:rPr>
        <w:t>3.4.3 Implementation Timetable</w:t>
      </w:r>
      <w:bookmarkEnd w:id="26"/>
    </w:p>
    <w:p w:rsidR="0031452B" w:rsidRPr="00237C9B" w:rsidRDefault="0031452B" w:rsidP="0031452B">
      <w:pPr>
        <w:ind w:left="360"/>
        <w:rPr>
          <w:rFonts w:asciiTheme="majorHAnsi" w:hAnsiTheme="majorHAnsi"/>
        </w:rPr>
      </w:pPr>
      <w:r w:rsidRPr="00237C9B">
        <w:rPr>
          <w:rFonts w:asciiTheme="majorHAnsi" w:hAnsiTheme="majorHAnsi"/>
        </w:rPr>
        <w:t>Provide the following implementation data for this engagement:</w:t>
      </w:r>
    </w:p>
    <w:p w:rsidR="0031452B" w:rsidRPr="00237C9B" w:rsidRDefault="0031452B" w:rsidP="0031452B">
      <w:pPr>
        <w:pStyle w:val="ListParagraph"/>
        <w:numPr>
          <w:ilvl w:val="0"/>
          <w:numId w:val="38"/>
        </w:numPr>
        <w:rPr>
          <w:rFonts w:asciiTheme="majorHAnsi" w:hAnsiTheme="majorHAnsi"/>
        </w:rPr>
      </w:pPr>
      <w:r w:rsidRPr="00237C9B">
        <w:rPr>
          <w:rFonts w:asciiTheme="majorHAnsi" w:hAnsiTheme="majorHAnsi"/>
        </w:rPr>
        <w:t>P</w:t>
      </w:r>
      <w:r w:rsidR="002220E9" w:rsidRPr="00237C9B">
        <w:rPr>
          <w:rFonts w:asciiTheme="majorHAnsi" w:hAnsiTheme="majorHAnsi"/>
        </w:rPr>
        <w:t xml:space="preserve">roposed implementation schedule </w:t>
      </w:r>
      <w:r w:rsidRPr="00237C9B">
        <w:rPr>
          <w:rFonts w:asciiTheme="majorHAnsi" w:hAnsiTheme="majorHAnsi"/>
        </w:rPr>
        <w:t>that includes including:</w:t>
      </w:r>
    </w:p>
    <w:p w:rsidR="0031452B" w:rsidRPr="00237C9B" w:rsidRDefault="0031452B" w:rsidP="0031452B">
      <w:pPr>
        <w:pStyle w:val="ListParagraph"/>
        <w:numPr>
          <w:ilvl w:val="1"/>
          <w:numId w:val="38"/>
        </w:numPr>
        <w:rPr>
          <w:rFonts w:asciiTheme="majorHAnsi" w:hAnsiTheme="majorHAnsi"/>
        </w:rPr>
      </w:pPr>
      <w:r w:rsidRPr="00237C9B">
        <w:rPr>
          <w:rFonts w:asciiTheme="majorHAnsi" w:hAnsiTheme="majorHAnsi"/>
        </w:rPr>
        <w:t>Dates</w:t>
      </w:r>
    </w:p>
    <w:p w:rsidR="0031452B" w:rsidRPr="00237C9B" w:rsidRDefault="0031452B" w:rsidP="0031452B">
      <w:pPr>
        <w:pStyle w:val="ListParagraph"/>
        <w:numPr>
          <w:ilvl w:val="1"/>
          <w:numId w:val="38"/>
        </w:numPr>
        <w:rPr>
          <w:rFonts w:asciiTheme="majorHAnsi" w:hAnsiTheme="majorHAnsi"/>
        </w:rPr>
      </w:pPr>
      <w:r w:rsidRPr="00237C9B">
        <w:rPr>
          <w:rFonts w:asciiTheme="majorHAnsi" w:hAnsiTheme="majorHAnsi"/>
        </w:rPr>
        <w:t>Durations</w:t>
      </w:r>
    </w:p>
    <w:p w:rsidR="0031452B" w:rsidRPr="00237C9B" w:rsidRDefault="0031452B" w:rsidP="0031452B">
      <w:pPr>
        <w:pStyle w:val="ListParagraph"/>
        <w:numPr>
          <w:ilvl w:val="1"/>
          <w:numId w:val="38"/>
        </w:numPr>
        <w:rPr>
          <w:rFonts w:asciiTheme="majorHAnsi" w:hAnsiTheme="majorHAnsi"/>
        </w:rPr>
      </w:pPr>
      <w:r w:rsidRPr="00237C9B">
        <w:rPr>
          <w:rFonts w:asciiTheme="majorHAnsi" w:hAnsiTheme="majorHAnsi"/>
        </w:rPr>
        <w:t>Milestones</w:t>
      </w:r>
    </w:p>
    <w:p w:rsidR="0031452B" w:rsidRPr="00237C9B" w:rsidRDefault="0031452B" w:rsidP="0031452B">
      <w:pPr>
        <w:pStyle w:val="ListParagraph"/>
        <w:numPr>
          <w:ilvl w:val="1"/>
          <w:numId w:val="38"/>
        </w:numPr>
        <w:rPr>
          <w:rFonts w:asciiTheme="majorHAnsi" w:hAnsiTheme="majorHAnsi"/>
        </w:rPr>
      </w:pPr>
      <w:r w:rsidRPr="00237C9B">
        <w:rPr>
          <w:rFonts w:asciiTheme="majorHAnsi" w:hAnsiTheme="majorHAnsi"/>
        </w:rPr>
        <w:t>Tasks and Deliverables</w:t>
      </w:r>
    </w:p>
    <w:p w:rsidR="002220E9" w:rsidRPr="00237C9B" w:rsidRDefault="0031452B" w:rsidP="00973351">
      <w:pPr>
        <w:pStyle w:val="ListParagraph"/>
        <w:numPr>
          <w:ilvl w:val="1"/>
          <w:numId w:val="38"/>
        </w:numPr>
        <w:rPr>
          <w:rFonts w:asciiTheme="majorHAnsi" w:hAnsiTheme="majorHAnsi"/>
        </w:rPr>
      </w:pPr>
      <w:r w:rsidRPr="00237C9B">
        <w:rPr>
          <w:rFonts w:asciiTheme="majorHAnsi" w:hAnsiTheme="majorHAnsi"/>
        </w:rPr>
        <w:t>Project Roles</w:t>
      </w:r>
    </w:p>
    <w:p w:rsidR="00E543F6" w:rsidRPr="00237C9B" w:rsidRDefault="00E543F6" w:rsidP="00E543F6">
      <w:pPr>
        <w:pStyle w:val="ListParagraph"/>
        <w:numPr>
          <w:ilvl w:val="0"/>
          <w:numId w:val="38"/>
        </w:numPr>
        <w:rPr>
          <w:rFonts w:asciiTheme="majorHAnsi" w:hAnsiTheme="majorHAnsi"/>
        </w:rPr>
      </w:pPr>
      <w:r w:rsidRPr="00237C9B">
        <w:rPr>
          <w:rFonts w:asciiTheme="majorHAnsi" w:hAnsiTheme="majorHAnsi"/>
        </w:rPr>
        <w:t>Identification of the “As Built” documentation that will be supplied at the end of the engagement</w:t>
      </w:r>
    </w:p>
    <w:p w:rsidR="002220E9" w:rsidRPr="00237C9B" w:rsidRDefault="002220E9" w:rsidP="002220E9">
      <w:pPr>
        <w:rPr>
          <w:rFonts w:asciiTheme="majorHAnsi" w:hAnsiTheme="majorHAnsi"/>
        </w:rPr>
      </w:pPr>
    </w:p>
    <w:p w:rsidR="0031452B" w:rsidRPr="00237C9B" w:rsidRDefault="0031452B" w:rsidP="0031452B">
      <w:pPr>
        <w:pStyle w:val="Heading2"/>
        <w:rPr>
          <w:rFonts w:asciiTheme="majorHAnsi" w:hAnsiTheme="majorHAnsi"/>
        </w:rPr>
      </w:pPr>
      <w:bookmarkStart w:id="27" w:name="_Toc494982228"/>
      <w:r w:rsidRPr="00237C9B">
        <w:rPr>
          <w:rFonts w:asciiTheme="majorHAnsi" w:hAnsiTheme="majorHAnsi"/>
        </w:rPr>
        <w:t>3.5 Technical Resources</w:t>
      </w:r>
      <w:bookmarkEnd w:id="27"/>
    </w:p>
    <w:p w:rsidR="0031452B" w:rsidRPr="00237C9B" w:rsidRDefault="0031452B" w:rsidP="0031452B">
      <w:pPr>
        <w:pStyle w:val="ListParagraph"/>
        <w:numPr>
          <w:ilvl w:val="0"/>
          <w:numId w:val="39"/>
        </w:numPr>
        <w:rPr>
          <w:rFonts w:asciiTheme="majorHAnsi" w:hAnsiTheme="majorHAnsi"/>
        </w:rPr>
      </w:pPr>
      <w:r w:rsidRPr="00237C9B">
        <w:rPr>
          <w:rFonts w:asciiTheme="majorHAnsi" w:hAnsiTheme="majorHAnsi"/>
        </w:rPr>
        <w:t>Provide at least three (3) Technical Biographies of resources that will be utilized for this engagement. Each Technical Biography should include, at least, the following:</w:t>
      </w:r>
    </w:p>
    <w:p w:rsidR="0031452B" w:rsidRPr="00237C9B" w:rsidRDefault="0031452B" w:rsidP="0031452B">
      <w:pPr>
        <w:pStyle w:val="ListParagraph"/>
        <w:numPr>
          <w:ilvl w:val="1"/>
          <w:numId w:val="39"/>
        </w:numPr>
        <w:rPr>
          <w:rFonts w:asciiTheme="majorHAnsi" w:hAnsiTheme="majorHAnsi"/>
        </w:rPr>
      </w:pPr>
      <w:r w:rsidRPr="00237C9B">
        <w:rPr>
          <w:rFonts w:asciiTheme="majorHAnsi" w:hAnsiTheme="majorHAnsi"/>
        </w:rPr>
        <w:t>Name</w:t>
      </w:r>
    </w:p>
    <w:p w:rsidR="0031452B" w:rsidRPr="00237C9B" w:rsidRDefault="0031452B" w:rsidP="0031452B">
      <w:pPr>
        <w:pStyle w:val="ListParagraph"/>
        <w:numPr>
          <w:ilvl w:val="1"/>
          <w:numId w:val="39"/>
        </w:numPr>
        <w:rPr>
          <w:rFonts w:asciiTheme="majorHAnsi" w:hAnsiTheme="majorHAnsi"/>
        </w:rPr>
      </w:pPr>
      <w:r w:rsidRPr="00237C9B">
        <w:rPr>
          <w:rFonts w:asciiTheme="majorHAnsi" w:hAnsiTheme="majorHAnsi"/>
        </w:rPr>
        <w:t>Summary of skill set(s)</w:t>
      </w:r>
    </w:p>
    <w:p w:rsidR="0031452B" w:rsidRPr="00237C9B" w:rsidRDefault="0031452B" w:rsidP="0031452B">
      <w:pPr>
        <w:pStyle w:val="ListParagraph"/>
        <w:numPr>
          <w:ilvl w:val="1"/>
          <w:numId w:val="39"/>
        </w:numPr>
        <w:rPr>
          <w:rFonts w:asciiTheme="majorHAnsi" w:hAnsiTheme="majorHAnsi"/>
        </w:rPr>
      </w:pPr>
      <w:r w:rsidRPr="00237C9B">
        <w:rPr>
          <w:rFonts w:asciiTheme="majorHAnsi" w:hAnsiTheme="majorHAnsi"/>
        </w:rPr>
        <w:t xml:space="preserve">Current engagement </w:t>
      </w:r>
    </w:p>
    <w:p w:rsidR="0031452B" w:rsidRPr="00237C9B" w:rsidRDefault="0031452B" w:rsidP="0031452B">
      <w:pPr>
        <w:pStyle w:val="ListParagraph"/>
        <w:numPr>
          <w:ilvl w:val="1"/>
          <w:numId w:val="39"/>
        </w:numPr>
        <w:rPr>
          <w:rFonts w:asciiTheme="majorHAnsi" w:hAnsiTheme="majorHAnsi"/>
        </w:rPr>
      </w:pPr>
      <w:r w:rsidRPr="00237C9B">
        <w:rPr>
          <w:rFonts w:asciiTheme="majorHAnsi" w:hAnsiTheme="majorHAnsi"/>
        </w:rPr>
        <w:t>Active and Inactive Certifications</w:t>
      </w:r>
    </w:p>
    <w:p w:rsidR="0031452B" w:rsidRPr="00237C9B" w:rsidRDefault="0031452B" w:rsidP="0031452B">
      <w:pPr>
        <w:pStyle w:val="ListParagraph"/>
        <w:numPr>
          <w:ilvl w:val="1"/>
          <w:numId w:val="39"/>
        </w:numPr>
        <w:rPr>
          <w:rFonts w:asciiTheme="majorHAnsi" w:hAnsiTheme="majorHAnsi"/>
        </w:rPr>
      </w:pPr>
      <w:r w:rsidRPr="00237C9B">
        <w:rPr>
          <w:rFonts w:asciiTheme="majorHAnsi" w:hAnsiTheme="majorHAnsi"/>
        </w:rPr>
        <w:t>Experience with similar projects</w:t>
      </w:r>
    </w:p>
    <w:p w:rsidR="0031452B" w:rsidRPr="00237C9B" w:rsidRDefault="0031452B" w:rsidP="0031452B">
      <w:pPr>
        <w:pStyle w:val="ListParagraph"/>
        <w:numPr>
          <w:ilvl w:val="1"/>
          <w:numId w:val="39"/>
        </w:numPr>
        <w:rPr>
          <w:rFonts w:asciiTheme="majorHAnsi" w:hAnsiTheme="majorHAnsi"/>
        </w:rPr>
      </w:pPr>
      <w:r w:rsidRPr="00237C9B">
        <w:rPr>
          <w:rFonts w:asciiTheme="majorHAnsi" w:hAnsiTheme="majorHAnsi"/>
        </w:rPr>
        <w:t>Availability for this engagement</w:t>
      </w:r>
    </w:p>
    <w:p w:rsidR="006C255A" w:rsidRPr="00237C9B" w:rsidRDefault="006C255A" w:rsidP="002220E9">
      <w:pPr>
        <w:rPr>
          <w:rFonts w:asciiTheme="majorHAnsi" w:hAnsiTheme="majorHAnsi"/>
        </w:rPr>
      </w:pPr>
    </w:p>
    <w:p w:rsidR="006C255A" w:rsidRPr="00237C9B" w:rsidRDefault="00832DB4" w:rsidP="007E27DA">
      <w:pPr>
        <w:pStyle w:val="Heading2"/>
        <w:rPr>
          <w:rFonts w:asciiTheme="majorHAnsi" w:hAnsiTheme="majorHAnsi"/>
        </w:rPr>
      </w:pPr>
      <w:bookmarkStart w:id="28" w:name="_Toc494740833"/>
      <w:bookmarkStart w:id="29" w:name="_Toc494982229"/>
      <w:r w:rsidRPr="00237C9B">
        <w:rPr>
          <w:rFonts w:asciiTheme="majorHAnsi" w:hAnsiTheme="majorHAnsi"/>
        </w:rPr>
        <w:t>3</w:t>
      </w:r>
      <w:r w:rsidR="007E27DA" w:rsidRPr="00237C9B">
        <w:rPr>
          <w:rFonts w:asciiTheme="majorHAnsi" w:hAnsiTheme="majorHAnsi"/>
        </w:rPr>
        <w:t>.</w:t>
      </w:r>
      <w:r w:rsidR="0031452B" w:rsidRPr="00237C9B">
        <w:rPr>
          <w:rFonts w:asciiTheme="majorHAnsi" w:hAnsiTheme="majorHAnsi"/>
        </w:rPr>
        <w:t>6</w:t>
      </w:r>
      <w:r w:rsidR="007E27DA" w:rsidRPr="00237C9B">
        <w:rPr>
          <w:rFonts w:asciiTheme="majorHAnsi" w:hAnsiTheme="majorHAnsi"/>
        </w:rPr>
        <w:t xml:space="preserve"> Client References</w:t>
      </w:r>
      <w:bookmarkEnd w:id="28"/>
      <w:bookmarkEnd w:id="29"/>
    </w:p>
    <w:p w:rsidR="00A34F22" w:rsidRPr="00237C9B" w:rsidRDefault="00A34F22" w:rsidP="00A34F22">
      <w:pPr>
        <w:rPr>
          <w:rFonts w:asciiTheme="majorHAnsi" w:hAnsiTheme="majorHAnsi"/>
        </w:rPr>
      </w:pPr>
      <w:r w:rsidRPr="00237C9B">
        <w:rPr>
          <w:rFonts w:asciiTheme="majorHAnsi" w:hAnsiTheme="majorHAnsi"/>
        </w:rPr>
        <w:t>Please provide three (3) clients of similar size, geographic, and industry characteristics for which you are presently providing services and indicate:</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t xml:space="preserve">Client </w:t>
      </w:r>
      <w:r w:rsidR="00832DB4" w:rsidRPr="00237C9B">
        <w:rPr>
          <w:rFonts w:asciiTheme="majorHAnsi" w:hAnsiTheme="majorHAnsi"/>
        </w:rPr>
        <w:t>N</w:t>
      </w:r>
      <w:r w:rsidRPr="00237C9B">
        <w:rPr>
          <w:rFonts w:asciiTheme="majorHAnsi" w:hAnsiTheme="majorHAnsi"/>
        </w:rPr>
        <w:t>ame</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t>Location</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lastRenderedPageBreak/>
        <w:t xml:space="preserve">Contact </w:t>
      </w:r>
      <w:r w:rsidR="00832DB4" w:rsidRPr="00237C9B">
        <w:rPr>
          <w:rFonts w:asciiTheme="majorHAnsi" w:hAnsiTheme="majorHAnsi"/>
        </w:rPr>
        <w:t>N</w:t>
      </w:r>
      <w:r w:rsidRPr="00237C9B">
        <w:rPr>
          <w:rFonts w:asciiTheme="majorHAnsi" w:hAnsiTheme="majorHAnsi"/>
        </w:rPr>
        <w:t>ame</w:t>
      </w:r>
    </w:p>
    <w:p w:rsidR="00832DB4" w:rsidRPr="00237C9B" w:rsidRDefault="00832DB4" w:rsidP="00A34F22">
      <w:pPr>
        <w:pStyle w:val="ListParagraph"/>
        <w:numPr>
          <w:ilvl w:val="0"/>
          <w:numId w:val="36"/>
        </w:numPr>
        <w:rPr>
          <w:rFonts w:asciiTheme="majorHAnsi" w:hAnsiTheme="majorHAnsi"/>
        </w:rPr>
      </w:pPr>
      <w:r w:rsidRPr="00237C9B">
        <w:rPr>
          <w:rFonts w:asciiTheme="majorHAnsi" w:hAnsiTheme="majorHAnsi"/>
        </w:rPr>
        <w:t>Contact Title</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t xml:space="preserve">Contact </w:t>
      </w:r>
      <w:r w:rsidR="00832DB4" w:rsidRPr="00237C9B">
        <w:rPr>
          <w:rFonts w:asciiTheme="majorHAnsi" w:hAnsiTheme="majorHAnsi"/>
        </w:rPr>
        <w:t>P</w:t>
      </w:r>
      <w:r w:rsidRPr="00237C9B">
        <w:rPr>
          <w:rFonts w:asciiTheme="majorHAnsi" w:hAnsiTheme="majorHAnsi"/>
        </w:rPr>
        <w:t>hone</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t>Contact e-Mail</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t xml:space="preserve">Project </w:t>
      </w:r>
      <w:r w:rsidR="00832DB4" w:rsidRPr="00237C9B">
        <w:rPr>
          <w:rFonts w:asciiTheme="majorHAnsi" w:hAnsiTheme="majorHAnsi"/>
        </w:rPr>
        <w:t>D</w:t>
      </w:r>
      <w:r w:rsidRPr="00237C9B">
        <w:rPr>
          <w:rFonts w:asciiTheme="majorHAnsi" w:hAnsiTheme="majorHAnsi"/>
        </w:rPr>
        <w:t>escription</w:t>
      </w:r>
    </w:p>
    <w:p w:rsidR="00A34F22" w:rsidRPr="00237C9B" w:rsidRDefault="00A34F22" w:rsidP="00A34F22">
      <w:pPr>
        <w:pStyle w:val="ListParagraph"/>
        <w:numPr>
          <w:ilvl w:val="0"/>
          <w:numId w:val="36"/>
        </w:numPr>
        <w:rPr>
          <w:rFonts w:asciiTheme="majorHAnsi" w:hAnsiTheme="majorHAnsi"/>
        </w:rPr>
      </w:pPr>
      <w:r w:rsidRPr="00237C9B">
        <w:rPr>
          <w:rFonts w:asciiTheme="majorHAnsi" w:hAnsiTheme="majorHAnsi"/>
        </w:rPr>
        <w:t xml:space="preserve">Project </w:t>
      </w:r>
      <w:r w:rsidR="00832DB4" w:rsidRPr="00237C9B">
        <w:rPr>
          <w:rFonts w:asciiTheme="majorHAnsi" w:hAnsiTheme="majorHAnsi"/>
        </w:rPr>
        <w:t>S</w:t>
      </w:r>
      <w:r w:rsidRPr="00237C9B">
        <w:rPr>
          <w:rFonts w:asciiTheme="majorHAnsi" w:hAnsiTheme="majorHAnsi"/>
        </w:rPr>
        <w:t>cope</w:t>
      </w:r>
    </w:p>
    <w:p w:rsidR="00A34F22" w:rsidRPr="00237C9B" w:rsidRDefault="00832DB4" w:rsidP="00A34F22">
      <w:pPr>
        <w:pStyle w:val="ListParagraph"/>
        <w:numPr>
          <w:ilvl w:val="0"/>
          <w:numId w:val="36"/>
        </w:numPr>
        <w:rPr>
          <w:rFonts w:asciiTheme="majorHAnsi" w:hAnsiTheme="majorHAnsi"/>
        </w:rPr>
      </w:pPr>
      <w:r w:rsidRPr="00237C9B">
        <w:rPr>
          <w:rFonts w:asciiTheme="majorHAnsi" w:hAnsiTheme="majorHAnsi"/>
        </w:rPr>
        <w:t xml:space="preserve">Project </w:t>
      </w:r>
      <w:r w:rsidR="00A34F22" w:rsidRPr="00237C9B">
        <w:rPr>
          <w:rFonts w:asciiTheme="majorHAnsi" w:hAnsiTheme="majorHAnsi"/>
        </w:rPr>
        <w:t>D</w:t>
      </w:r>
      <w:r w:rsidRPr="00237C9B">
        <w:rPr>
          <w:rFonts w:asciiTheme="majorHAnsi" w:hAnsiTheme="majorHAnsi"/>
        </w:rPr>
        <w:t>uration</w:t>
      </w:r>
    </w:p>
    <w:p w:rsidR="00A34F22" w:rsidRPr="00237C9B" w:rsidRDefault="00832DB4" w:rsidP="00A34F22">
      <w:pPr>
        <w:pStyle w:val="ListParagraph"/>
        <w:numPr>
          <w:ilvl w:val="0"/>
          <w:numId w:val="36"/>
        </w:numPr>
        <w:rPr>
          <w:rFonts w:asciiTheme="majorHAnsi" w:hAnsiTheme="majorHAnsi"/>
        </w:rPr>
      </w:pPr>
      <w:r w:rsidRPr="00237C9B">
        <w:rPr>
          <w:rFonts w:asciiTheme="majorHAnsi" w:hAnsiTheme="majorHAnsi"/>
        </w:rPr>
        <w:t>Project Value</w:t>
      </w:r>
    </w:p>
    <w:p w:rsidR="00832DB4" w:rsidRPr="00237C9B" w:rsidRDefault="00832DB4" w:rsidP="00A34F22">
      <w:pPr>
        <w:pStyle w:val="ListParagraph"/>
        <w:numPr>
          <w:ilvl w:val="0"/>
          <w:numId w:val="36"/>
        </w:numPr>
        <w:rPr>
          <w:rFonts w:asciiTheme="majorHAnsi" w:hAnsiTheme="majorHAnsi"/>
        </w:rPr>
      </w:pPr>
      <w:r w:rsidRPr="00237C9B">
        <w:rPr>
          <w:rFonts w:asciiTheme="majorHAnsi" w:hAnsiTheme="majorHAnsi"/>
        </w:rPr>
        <w:t>Technical Hurdles Experienced During the Engagement and Your Resolution(s)</w:t>
      </w:r>
    </w:p>
    <w:p w:rsidR="00A34F22" w:rsidRPr="00237C9B" w:rsidRDefault="00A34F22" w:rsidP="00A34F22">
      <w:pPr>
        <w:rPr>
          <w:rFonts w:asciiTheme="majorHAnsi" w:hAnsiTheme="majorHAnsi"/>
        </w:rPr>
      </w:pPr>
    </w:p>
    <w:p w:rsidR="006C255A" w:rsidRPr="00237C9B" w:rsidRDefault="006C255A" w:rsidP="006C255A">
      <w:pPr>
        <w:rPr>
          <w:rFonts w:asciiTheme="majorHAnsi" w:hAnsiTheme="majorHAnsi"/>
        </w:rPr>
      </w:pPr>
    </w:p>
    <w:p w:rsidR="006C255A" w:rsidRPr="00237C9B" w:rsidRDefault="004A183A" w:rsidP="007E27DA">
      <w:pPr>
        <w:pStyle w:val="Heading3"/>
        <w:rPr>
          <w:rFonts w:asciiTheme="majorHAnsi" w:hAnsiTheme="majorHAnsi"/>
        </w:rPr>
      </w:pPr>
      <w:bookmarkStart w:id="30" w:name="_Toc494740834"/>
      <w:bookmarkStart w:id="31" w:name="_Toc494982230"/>
      <w:r w:rsidRPr="00237C9B">
        <w:rPr>
          <w:rFonts w:asciiTheme="majorHAnsi" w:hAnsiTheme="majorHAnsi"/>
        </w:rPr>
        <w:t>3</w:t>
      </w:r>
      <w:r w:rsidR="007E27DA" w:rsidRPr="00237C9B">
        <w:rPr>
          <w:rFonts w:asciiTheme="majorHAnsi" w:hAnsiTheme="majorHAnsi"/>
        </w:rPr>
        <w:t>.</w:t>
      </w:r>
      <w:r w:rsidR="0031452B" w:rsidRPr="00237C9B">
        <w:rPr>
          <w:rFonts w:asciiTheme="majorHAnsi" w:hAnsiTheme="majorHAnsi"/>
        </w:rPr>
        <w:t>6</w:t>
      </w:r>
      <w:r w:rsidR="006C255A" w:rsidRPr="00237C9B">
        <w:rPr>
          <w:rFonts w:asciiTheme="majorHAnsi" w:hAnsiTheme="majorHAnsi"/>
        </w:rPr>
        <w:t>.1 Reference #1</w:t>
      </w:r>
      <w:bookmarkEnd w:id="30"/>
      <w:bookmarkEnd w:id="31"/>
    </w:p>
    <w:tbl>
      <w:tblPr>
        <w:tblW w:w="8080" w:type="dxa"/>
        <w:tblInd w:w="247" w:type="dxa"/>
        <w:tblLook w:val="04A0" w:firstRow="1" w:lastRow="0" w:firstColumn="1" w:lastColumn="0" w:noHBand="0" w:noVBand="1"/>
      </w:tblPr>
      <w:tblGrid>
        <w:gridCol w:w="2268"/>
        <w:gridCol w:w="5812"/>
      </w:tblGrid>
      <w:tr w:rsidR="006C255A" w:rsidRPr="00237C9B" w:rsidTr="004A183A">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Client</w:t>
            </w:r>
            <w:r w:rsidR="00832DB4" w:rsidRPr="00237C9B">
              <w:rPr>
                <w:rFonts w:asciiTheme="majorHAnsi" w:hAnsiTheme="majorHAnsi" w:cs="Calibri"/>
                <w:color w:val="000000"/>
              </w:rPr>
              <w:t xml:space="preserve"> Name</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C255A" w:rsidRPr="00237C9B" w:rsidRDefault="00832DB4" w:rsidP="004A183A">
            <w:pPr>
              <w:rPr>
                <w:rFonts w:asciiTheme="majorHAnsi" w:hAnsiTheme="majorHAnsi" w:cs="Calibri"/>
                <w:color w:val="000000"/>
              </w:rPr>
            </w:pPr>
            <w:r w:rsidRPr="00237C9B">
              <w:rPr>
                <w:rFonts w:asciiTheme="majorHAnsi" w:hAnsiTheme="majorHAnsi" w:cs="Calibri"/>
                <w:color w:val="000000"/>
              </w:rPr>
              <w:t xml:space="preserve">Client </w:t>
            </w:r>
            <w:r w:rsidR="006C255A" w:rsidRPr="00237C9B">
              <w:rPr>
                <w:rFonts w:asciiTheme="majorHAnsi" w:hAnsiTheme="majorHAnsi" w:cs="Calibri"/>
                <w:color w:val="000000"/>
              </w:rPr>
              <w:t>Location</w:t>
            </w:r>
          </w:p>
        </w:tc>
        <w:tc>
          <w:tcPr>
            <w:tcW w:w="5812" w:type="dxa"/>
            <w:tcBorders>
              <w:top w:val="nil"/>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Contact Name</w:t>
            </w:r>
          </w:p>
        </w:tc>
        <w:tc>
          <w:tcPr>
            <w:tcW w:w="5812" w:type="dxa"/>
            <w:tcBorders>
              <w:top w:val="nil"/>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832DB4"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tcPr>
          <w:p w:rsidR="00832DB4" w:rsidRPr="00237C9B" w:rsidRDefault="00832DB4" w:rsidP="004A183A">
            <w:pPr>
              <w:rPr>
                <w:rFonts w:asciiTheme="majorHAnsi" w:hAnsiTheme="majorHAnsi" w:cs="Calibri"/>
                <w:color w:val="000000"/>
              </w:rPr>
            </w:pPr>
            <w:r w:rsidRPr="00237C9B">
              <w:rPr>
                <w:rFonts w:asciiTheme="majorHAnsi" w:hAnsiTheme="majorHAnsi" w:cs="Calibri"/>
                <w:color w:val="000000"/>
              </w:rPr>
              <w:t>Contact Title</w:t>
            </w:r>
          </w:p>
        </w:tc>
        <w:tc>
          <w:tcPr>
            <w:tcW w:w="5812" w:type="dxa"/>
            <w:tcBorders>
              <w:top w:val="nil"/>
              <w:left w:val="nil"/>
              <w:bottom w:val="single" w:sz="4" w:space="0" w:color="auto"/>
              <w:right w:val="single" w:sz="4" w:space="0" w:color="auto"/>
            </w:tcBorders>
            <w:shd w:val="clear" w:color="auto" w:fill="auto"/>
            <w:noWrap/>
            <w:vAlign w:val="bottom"/>
          </w:tcPr>
          <w:p w:rsidR="00832DB4" w:rsidRPr="00237C9B" w:rsidRDefault="00832DB4" w:rsidP="004A183A">
            <w:pPr>
              <w:rPr>
                <w:rFonts w:asciiTheme="majorHAnsi" w:hAnsiTheme="majorHAnsi" w:cs="Calibri"/>
                <w:color w:val="000000"/>
              </w:rPr>
            </w:pPr>
          </w:p>
        </w:tc>
      </w:tr>
      <w:tr w:rsidR="006C255A"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xml:space="preserve">Contact Phone </w:t>
            </w:r>
          </w:p>
        </w:tc>
        <w:tc>
          <w:tcPr>
            <w:tcW w:w="5812" w:type="dxa"/>
            <w:tcBorders>
              <w:top w:val="nil"/>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Contact e-Mail</w:t>
            </w:r>
          </w:p>
        </w:tc>
        <w:tc>
          <w:tcPr>
            <w:tcW w:w="5812" w:type="dxa"/>
            <w:tcBorders>
              <w:top w:val="nil"/>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Project Description</w:t>
            </w:r>
          </w:p>
        </w:tc>
        <w:tc>
          <w:tcPr>
            <w:tcW w:w="5812" w:type="dxa"/>
            <w:tcBorders>
              <w:top w:val="nil"/>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xml:space="preserve">Project Scope </w:t>
            </w:r>
          </w:p>
        </w:tc>
        <w:tc>
          <w:tcPr>
            <w:tcW w:w="5812" w:type="dxa"/>
            <w:tcBorders>
              <w:top w:val="nil"/>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Project Duration</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 </w:t>
            </w:r>
          </w:p>
        </w:tc>
      </w:tr>
      <w:tr w:rsidR="006C255A" w:rsidRPr="00237C9B" w:rsidTr="004A183A">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55A" w:rsidRPr="00237C9B" w:rsidRDefault="006C255A" w:rsidP="004A183A">
            <w:pPr>
              <w:rPr>
                <w:rFonts w:asciiTheme="majorHAnsi" w:hAnsiTheme="majorHAnsi" w:cs="Calibri"/>
                <w:color w:val="000000"/>
              </w:rPr>
            </w:pPr>
            <w:r w:rsidRPr="00237C9B">
              <w:rPr>
                <w:rFonts w:asciiTheme="majorHAnsi" w:hAnsiTheme="majorHAnsi" w:cs="Calibri"/>
                <w:color w:val="000000"/>
              </w:rPr>
              <w:t>Project Value</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6C255A" w:rsidRPr="00237C9B" w:rsidRDefault="006C255A" w:rsidP="004A183A">
            <w:pPr>
              <w:rPr>
                <w:rFonts w:asciiTheme="majorHAnsi" w:hAnsiTheme="majorHAnsi" w:cs="Calibri"/>
                <w:color w:val="000000"/>
              </w:rPr>
            </w:pPr>
          </w:p>
        </w:tc>
      </w:tr>
      <w:tr w:rsidR="00832DB4" w:rsidRPr="00237C9B" w:rsidTr="004A183A">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DB4" w:rsidRPr="00237C9B" w:rsidRDefault="00832DB4" w:rsidP="004A183A">
            <w:pPr>
              <w:rPr>
                <w:rFonts w:asciiTheme="majorHAnsi" w:hAnsiTheme="majorHAnsi" w:cs="Calibri"/>
                <w:color w:val="000000"/>
              </w:rPr>
            </w:pPr>
            <w:r w:rsidRPr="00237C9B">
              <w:rPr>
                <w:rFonts w:asciiTheme="majorHAnsi" w:hAnsiTheme="majorHAnsi" w:cs="Calibri"/>
                <w:color w:val="000000"/>
              </w:rPr>
              <w:t>Technical Hurdles</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832DB4" w:rsidRPr="00237C9B" w:rsidRDefault="00832DB4" w:rsidP="004A183A">
            <w:pPr>
              <w:rPr>
                <w:rFonts w:asciiTheme="majorHAnsi" w:hAnsiTheme="majorHAnsi" w:cs="Calibri"/>
                <w:color w:val="000000"/>
              </w:rPr>
            </w:pPr>
          </w:p>
        </w:tc>
      </w:tr>
    </w:tbl>
    <w:p w:rsidR="006C255A" w:rsidRPr="00237C9B" w:rsidRDefault="006C255A" w:rsidP="006C255A">
      <w:pPr>
        <w:rPr>
          <w:rFonts w:asciiTheme="majorHAnsi" w:hAnsiTheme="majorHAnsi"/>
        </w:rPr>
      </w:pPr>
    </w:p>
    <w:p w:rsidR="006C255A" w:rsidRPr="00237C9B" w:rsidRDefault="006C255A" w:rsidP="006C255A">
      <w:pPr>
        <w:rPr>
          <w:rFonts w:asciiTheme="majorHAnsi" w:hAnsiTheme="majorHAnsi"/>
        </w:rPr>
      </w:pPr>
    </w:p>
    <w:p w:rsidR="006C255A" w:rsidRPr="00237C9B" w:rsidRDefault="004A183A" w:rsidP="007E27DA">
      <w:pPr>
        <w:pStyle w:val="Heading3"/>
        <w:rPr>
          <w:rFonts w:asciiTheme="majorHAnsi" w:hAnsiTheme="majorHAnsi"/>
        </w:rPr>
      </w:pPr>
      <w:bookmarkStart w:id="32" w:name="_Toc494740835"/>
      <w:bookmarkStart w:id="33" w:name="_Toc494982231"/>
      <w:r w:rsidRPr="00237C9B">
        <w:rPr>
          <w:rFonts w:asciiTheme="majorHAnsi" w:hAnsiTheme="majorHAnsi"/>
        </w:rPr>
        <w:t>3</w:t>
      </w:r>
      <w:r w:rsidR="007E27DA" w:rsidRPr="00237C9B">
        <w:rPr>
          <w:rFonts w:asciiTheme="majorHAnsi" w:hAnsiTheme="majorHAnsi"/>
        </w:rPr>
        <w:t>.</w:t>
      </w:r>
      <w:r w:rsidR="0031452B" w:rsidRPr="00237C9B">
        <w:rPr>
          <w:rFonts w:asciiTheme="majorHAnsi" w:hAnsiTheme="majorHAnsi"/>
        </w:rPr>
        <w:t>6</w:t>
      </w:r>
      <w:r w:rsidR="006C255A" w:rsidRPr="00237C9B">
        <w:rPr>
          <w:rFonts w:asciiTheme="majorHAnsi" w:hAnsiTheme="majorHAnsi"/>
        </w:rPr>
        <w:t>.2 Reference #2</w:t>
      </w:r>
      <w:bookmarkEnd w:id="32"/>
      <w:bookmarkEnd w:id="33"/>
    </w:p>
    <w:tbl>
      <w:tblPr>
        <w:tblW w:w="8080" w:type="dxa"/>
        <w:tblInd w:w="247" w:type="dxa"/>
        <w:tblLook w:val="04A0" w:firstRow="1" w:lastRow="0" w:firstColumn="1" w:lastColumn="0" w:noHBand="0" w:noVBand="1"/>
      </w:tblPr>
      <w:tblGrid>
        <w:gridCol w:w="2268"/>
        <w:gridCol w:w="5812"/>
      </w:tblGrid>
      <w:tr w:rsidR="00E543F6"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Client Name</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Client Location</w:t>
            </w:r>
          </w:p>
        </w:tc>
        <w:tc>
          <w:tcPr>
            <w:tcW w:w="5812" w:type="dxa"/>
            <w:tcBorders>
              <w:top w:val="nil"/>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Contact Name</w:t>
            </w:r>
          </w:p>
        </w:tc>
        <w:tc>
          <w:tcPr>
            <w:tcW w:w="5812" w:type="dxa"/>
            <w:tcBorders>
              <w:top w:val="nil"/>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Contact Title</w:t>
            </w:r>
          </w:p>
        </w:tc>
        <w:tc>
          <w:tcPr>
            <w:tcW w:w="5812" w:type="dxa"/>
            <w:tcBorders>
              <w:top w:val="nil"/>
              <w:left w:val="nil"/>
              <w:bottom w:val="single" w:sz="4" w:space="0" w:color="auto"/>
              <w:right w:val="single" w:sz="4" w:space="0" w:color="auto"/>
            </w:tcBorders>
            <w:shd w:val="clear" w:color="auto" w:fill="auto"/>
            <w:noWrap/>
            <w:vAlign w:val="bottom"/>
          </w:tcPr>
          <w:p w:rsidR="00E543F6" w:rsidRPr="00237C9B" w:rsidRDefault="00E543F6" w:rsidP="00973351">
            <w:pPr>
              <w:rPr>
                <w:rFonts w:asciiTheme="majorHAnsi" w:hAnsiTheme="majorHAnsi" w:cs="Calibri"/>
                <w:color w:val="000000"/>
              </w:rPr>
            </w:pP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xml:space="preserve">Contact Phone </w:t>
            </w:r>
          </w:p>
        </w:tc>
        <w:tc>
          <w:tcPr>
            <w:tcW w:w="5812" w:type="dxa"/>
            <w:tcBorders>
              <w:top w:val="nil"/>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Contact e-Mail</w:t>
            </w:r>
          </w:p>
        </w:tc>
        <w:tc>
          <w:tcPr>
            <w:tcW w:w="5812" w:type="dxa"/>
            <w:tcBorders>
              <w:top w:val="nil"/>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Project Description</w:t>
            </w:r>
          </w:p>
        </w:tc>
        <w:tc>
          <w:tcPr>
            <w:tcW w:w="5812" w:type="dxa"/>
            <w:tcBorders>
              <w:top w:val="nil"/>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xml:space="preserve">Project Scope </w:t>
            </w:r>
          </w:p>
        </w:tc>
        <w:tc>
          <w:tcPr>
            <w:tcW w:w="5812" w:type="dxa"/>
            <w:tcBorders>
              <w:top w:val="nil"/>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Project Duration</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 </w:t>
            </w:r>
          </w:p>
        </w:tc>
      </w:tr>
      <w:tr w:rsidR="00E543F6"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Project Value</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E543F6" w:rsidRPr="00237C9B" w:rsidRDefault="00E543F6" w:rsidP="00973351">
            <w:pPr>
              <w:rPr>
                <w:rFonts w:asciiTheme="majorHAnsi" w:hAnsiTheme="majorHAnsi" w:cs="Calibri"/>
                <w:color w:val="000000"/>
              </w:rPr>
            </w:pPr>
          </w:p>
        </w:tc>
      </w:tr>
      <w:tr w:rsidR="00E543F6"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3F6" w:rsidRPr="00237C9B" w:rsidRDefault="00E543F6" w:rsidP="00973351">
            <w:pPr>
              <w:rPr>
                <w:rFonts w:asciiTheme="majorHAnsi" w:hAnsiTheme="majorHAnsi" w:cs="Calibri"/>
                <w:color w:val="000000"/>
              </w:rPr>
            </w:pPr>
            <w:r w:rsidRPr="00237C9B">
              <w:rPr>
                <w:rFonts w:asciiTheme="majorHAnsi" w:hAnsiTheme="majorHAnsi" w:cs="Calibri"/>
                <w:color w:val="000000"/>
              </w:rPr>
              <w:t>Technical Hurdles</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E543F6" w:rsidRPr="00237C9B" w:rsidRDefault="00E543F6" w:rsidP="00973351">
            <w:pPr>
              <w:rPr>
                <w:rFonts w:asciiTheme="majorHAnsi" w:hAnsiTheme="majorHAnsi" w:cs="Calibri"/>
                <w:color w:val="000000"/>
              </w:rPr>
            </w:pPr>
          </w:p>
        </w:tc>
      </w:tr>
    </w:tbl>
    <w:p w:rsidR="00E543F6" w:rsidRDefault="00E543F6" w:rsidP="00E543F6">
      <w:pPr>
        <w:rPr>
          <w:rFonts w:asciiTheme="majorHAnsi" w:hAnsiTheme="majorHAnsi"/>
        </w:rPr>
      </w:pPr>
    </w:p>
    <w:p w:rsidR="007C72EA" w:rsidRDefault="007C72EA" w:rsidP="00E543F6">
      <w:pPr>
        <w:rPr>
          <w:rFonts w:asciiTheme="majorHAnsi" w:hAnsiTheme="majorHAnsi"/>
        </w:rPr>
      </w:pPr>
    </w:p>
    <w:p w:rsidR="007C72EA" w:rsidRPr="00237C9B" w:rsidRDefault="007C72EA" w:rsidP="00E543F6">
      <w:pPr>
        <w:rPr>
          <w:rFonts w:asciiTheme="majorHAnsi" w:hAnsiTheme="majorHAnsi"/>
        </w:rPr>
      </w:pPr>
    </w:p>
    <w:p w:rsidR="006C255A" w:rsidRPr="00237C9B" w:rsidRDefault="004A183A" w:rsidP="007E27DA">
      <w:pPr>
        <w:pStyle w:val="Heading3"/>
        <w:rPr>
          <w:rFonts w:asciiTheme="majorHAnsi" w:hAnsiTheme="majorHAnsi"/>
        </w:rPr>
      </w:pPr>
      <w:bookmarkStart w:id="34" w:name="_Toc494740836"/>
      <w:bookmarkStart w:id="35" w:name="_Toc494982232"/>
      <w:r w:rsidRPr="00237C9B">
        <w:rPr>
          <w:rFonts w:asciiTheme="majorHAnsi" w:hAnsiTheme="majorHAnsi"/>
        </w:rPr>
        <w:lastRenderedPageBreak/>
        <w:t>3</w:t>
      </w:r>
      <w:r w:rsidR="007E27DA" w:rsidRPr="00237C9B">
        <w:rPr>
          <w:rFonts w:asciiTheme="majorHAnsi" w:hAnsiTheme="majorHAnsi"/>
        </w:rPr>
        <w:t>.</w:t>
      </w:r>
      <w:r w:rsidR="0031452B" w:rsidRPr="00237C9B">
        <w:rPr>
          <w:rFonts w:asciiTheme="majorHAnsi" w:hAnsiTheme="majorHAnsi"/>
        </w:rPr>
        <w:t>6</w:t>
      </w:r>
      <w:r w:rsidR="006C255A" w:rsidRPr="00237C9B">
        <w:rPr>
          <w:rFonts w:asciiTheme="majorHAnsi" w:hAnsiTheme="majorHAnsi"/>
        </w:rPr>
        <w:t>.3 Reference #3</w:t>
      </w:r>
      <w:bookmarkEnd w:id="34"/>
      <w:bookmarkEnd w:id="35"/>
    </w:p>
    <w:tbl>
      <w:tblPr>
        <w:tblW w:w="8080" w:type="dxa"/>
        <w:tblInd w:w="247" w:type="dxa"/>
        <w:tblLook w:val="04A0" w:firstRow="1" w:lastRow="0" w:firstColumn="1" w:lastColumn="0" w:noHBand="0" w:noVBand="1"/>
      </w:tblPr>
      <w:tblGrid>
        <w:gridCol w:w="2268"/>
        <w:gridCol w:w="5812"/>
      </w:tblGrid>
      <w:tr w:rsidR="00237C9B"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Client Name</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Client Location</w:t>
            </w:r>
          </w:p>
        </w:tc>
        <w:tc>
          <w:tcPr>
            <w:tcW w:w="5812" w:type="dxa"/>
            <w:tcBorders>
              <w:top w:val="nil"/>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Contact Name</w:t>
            </w:r>
          </w:p>
        </w:tc>
        <w:tc>
          <w:tcPr>
            <w:tcW w:w="5812" w:type="dxa"/>
            <w:tcBorders>
              <w:top w:val="nil"/>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Contact Title</w:t>
            </w:r>
          </w:p>
        </w:tc>
        <w:tc>
          <w:tcPr>
            <w:tcW w:w="5812" w:type="dxa"/>
            <w:tcBorders>
              <w:top w:val="nil"/>
              <w:left w:val="nil"/>
              <w:bottom w:val="single" w:sz="4" w:space="0" w:color="auto"/>
              <w:right w:val="single" w:sz="4" w:space="0" w:color="auto"/>
            </w:tcBorders>
            <w:shd w:val="clear" w:color="auto" w:fill="auto"/>
            <w:noWrap/>
            <w:vAlign w:val="bottom"/>
          </w:tcPr>
          <w:p w:rsidR="00237C9B" w:rsidRPr="00237C9B" w:rsidRDefault="00237C9B" w:rsidP="00973351">
            <w:pPr>
              <w:rPr>
                <w:rFonts w:asciiTheme="majorHAnsi" w:hAnsiTheme="majorHAnsi" w:cs="Calibri"/>
                <w:color w:val="000000"/>
              </w:rPr>
            </w:pP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xml:space="preserve">Contact Phone </w:t>
            </w:r>
          </w:p>
        </w:tc>
        <w:tc>
          <w:tcPr>
            <w:tcW w:w="5812" w:type="dxa"/>
            <w:tcBorders>
              <w:top w:val="nil"/>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Contact e-Mail</w:t>
            </w:r>
          </w:p>
        </w:tc>
        <w:tc>
          <w:tcPr>
            <w:tcW w:w="5812" w:type="dxa"/>
            <w:tcBorders>
              <w:top w:val="nil"/>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Project Description</w:t>
            </w:r>
          </w:p>
        </w:tc>
        <w:tc>
          <w:tcPr>
            <w:tcW w:w="5812" w:type="dxa"/>
            <w:tcBorders>
              <w:top w:val="nil"/>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xml:space="preserve">Project Scope </w:t>
            </w:r>
          </w:p>
        </w:tc>
        <w:tc>
          <w:tcPr>
            <w:tcW w:w="5812" w:type="dxa"/>
            <w:tcBorders>
              <w:top w:val="nil"/>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Project Duration</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 </w:t>
            </w:r>
          </w:p>
        </w:tc>
      </w:tr>
      <w:tr w:rsidR="00237C9B"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Project Value</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237C9B" w:rsidRPr="00237C9B" w:rsidRDefault="00237C9B" w:rsidP="00973351">
            <w:pPr>
              <w:rPr>
                <w:rFonts w:asciiTheme="majorHAnsi" w:hAnsiTheme="majorHAnsi" w:cs="Calibri"/>
                <w:color w:val="000000"/>
              </w:rPr>
            </w:pPr>
          </w:p>
        </w:tc>
      </w:tr>
      <w:tr w:rsidR="00237C9B" w:rsidRPr="00237C9B" w:rsidTr="00973351">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9B" w:rsidRPr="00237C9B" w:rsidRDefault="00237C9B" w:rsidP="00973351">
            <w:pPr>
              <w:rPr>
                <w:rFonts w:asciiTheme="majorHAnsi" w:hAnsiTheme="majorHAnsi" w:cs="Calibri"/>
                <w:color w:val="000000"/>
              </w:rPr>
            </w:pPr>
            <w:r w:rsidRPr="00237C9B">
              <w:rPr>
                <w:rFonts w:asciiTheme="majorHAnsi" w:hAnsiTheme="majorHAnsi" w:cs="Calibri"/>
                <w:color w:val="000000"/>
              </w:rPr>
              <w:t>Technical Hurdles</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237C9B" w:rsidRPr="00237C9B" w:rsidRDefault="00237C9B" w:rsidP="00973351">
            <w:pPr>
              <w:rPr>
                <w:rFonts w:asciiTheme="majorHAnsi" w:hAnsiTheme="majorHAnsi" w:cs="Calibri"/>
                <w:color w:val="000000"/>
              </w:rPr>
            </w:pPr>
          </w:p>
        </w:tc>
      </w:tr>
    </w:tbl>
    <w:p w:rsidR="00237C9B" w:rsidRPr="00237C9B" w:rsidRDefault="00237C9B" w:rsidP="00237C9B">
      <w:pPr>
        <w:rPr>
          <w:rFonts w:asciiTheme="majorHAnsi" w:hAnsiTheme="majorHAnsi"/>
        </w:rPr>
      </w:pPr>
    </w:p>
    <w:p w:rsidR="00237C9B" w:rsidRPr="00237C9B" w:rsidRDefault="00237C9B" w:rsidP="00237C9B">
      <w:pPr>
        <w:rPr>
          <w:rFonts w:asciiTheme="majorHAnsi" w:hAnsiTheme="majorHAnsi"/>
        </w:rPr>
      </w:pPr>
    </w:p>
    <w:p w:rsidR="002220E9" w:rsidRPr="00237C9B" w:rsidRDefault="002220E9" w:rsidP="002220E9">
      <w:pPr>
        <w:rPr>
          <w:rFonts w:asciiTheme="majorHAnsi" w:hAnsiTheme="majorHAnsi"/>
        </w:rPr>
      </w:pPr>
    </w:p>
    <w:p w:rsidR="007B0E0C" w:rsidRPr="00237C9B" w:rsidRDefault="007B0E0C">
      <w:pPr>
        <w:rPr>
          <w:rFonts w:asciiTheme="majorHAnsi" w:hAnsiTheme="majorHAnsi"/>
          <w:sz w:val="22"/>
          <w:szCs w:val="22"/>
        </w:rPr>
      </w:pPr>
      <w:r w:rsidRPr="00237C9B">
        <w:rPr>
          <w:rFonts w:asciiTheme="majorHAnsi" w:hAnsiTheme="majorHAnsi"/>
          <w:sz w:val="22"/>
          <w:szCs w:val="22"/>
        </w:rPr>
        <w:br w:type="page"/>
      </w:r>
    </w:p>
    <w:p w:rsidR="007B0E0C" w:rsidRPr="00237C9B" w:rsidRDefault="007B0E0C" w:rsidP="007B0E0C">
      <w:pPr>
        <w:pStyle w:val="Heading1"/>
        <w:rPr>
          <w:rFonts w:asciiTheme="majorHAnsi" w:hAnsiTheme="majorHAnsi"/>
        </w:rPr>
      </w:pPr>
      <w:bookmarkStart w:id="36" w:name="_Toc494740838"/>
      <w:bookmarkStart w:id="37" w:name="_Toc494982233"/>
      <w:r w:rsidRPr="00237C9B">
        <w:rPr>
          <w:rFonts w:asciiTheme="majorHAnsi" w:hAnsiTheme="majorHAnsi"/>
        </w:rPr>
        <w:lastRenderedPageBreak/>
        <w:t>4. Pricing</w:t>
      </w:r>
      <w:bookmarkEnd w:id="36"/>
      <w:bookmarkEnd w:id="37"/>
    </w:p>
    <w:p w:rsidR="007B0E0C" w:rsidRPr="00237C9B" w:rsidRDefault="007B0E0C" w:rsidP="004068C6">
      <w:pPr>
        <w:jc w:val="both"/>
        <w:rPr>
          <w:rFonts w:asciiTheme="majorHAnsi" w:hAnsiTheme="majorHAnsi"/>
          <w:sz w:val="22"/>
          <w:szCs w:val="22"/>
        </w:rPr>
      </w:pPr>
    </w:p>
    <w:p w:rsidR="001E6C5D" w:rsidRDefault="001E6C5D" w:rsidP="00375156">
      <w:pPr>
        <w:pStyle w:val="Heading2"/>
        <w:rPr>
          <w:rFonts w:asciiTheme="majorHAnsi" w:hAnsiTheme="majorHAnsi"/>
        </w:rPr>
      </w:pPr>
      <w:bookmarkStart w:id="38" w:name="_Toc494982234"/>
      <w:r>
        <w:rPr>
          <w:rFonts w:asciiTheme="majorHAnsi" w:hAnsiTheme="majorHAnsi"/>
        </w:rPr>
        <w:t>4.1 Pricing Summary</w:t>
      </w:r>
      <w:bookmarkEnd w:id="38"/>
    </w:p>
    <w:p w:rsidR="005E1835" w:rsidRDefault="005E1835" w:rsidP="005E1835">
      <w:r>
        <w:t>Provide a summary of pricing that includes the following:</w:t>
      </w:r>
    </w:p>
    <w:p w:rsidR="005E1835" w:rsidRDefault="005E1835" w:rsidP="005E1835">
      <w:pPr>
        <w:pStyle w:val="ListParagraph"/>
        <w:numPr>
          <w:ilvl w:val="0"/>
          <w:numId w:val="48"/>
        </w:numPr>
      </w:pPr>
      <w:r>
        <w:t>Hardware, Software, and Accessories</w:t>
      </w:r>
    </w:p>
    <w:p w:rsidR="005E1835" w:rsidRDefault="005E1835" w:rsidP="005E1835">
      <w:pPr>
        <w:pStyle w:val="ListParagraph"/>
        <w:numPr>
          <w:ilvl w:val="0"/>
          <w:numId w:val="48"/>
        </w:numPr>
      </w:pPr>
      <w:r>
        <w:t>Professional Services</w:t>
      </w:r>
    </w:p>
    <w:p w:rsidR="001E6C5D" w:rsidRPr="00367C5C" w:rsidRDefault="00367C5C" w:rsidP="00E92AA1">
      <w:pPr>
        <w:pStyle w:val="ListParagraph"/>
        <w:numPr>
          <w:ilvl w:val="0"/>
          <w:numId w:val="48"/>
        </w:numPr>
        <w:rPr>
          <w:rFonts w:asciiTheme="majorHAnsi" w:hAnsiTheme="majorHAnsi"/>
        </w:rPr>
      </w:pPr>
      <w:r>
        <w:t xml:space="preserve">Hardware </w:t>
      </w:r>
      <w:r w:rsidR="005E1835">
        <w:t>Support</w:t>
      </w:r>
    </w:p>
    <w:p w:rsidR="00367C5C" w:rsidRPr="00367C5C" w:rsidRDefault="00367C5C" w:rsidP="00E92AA1">
      <w:pPr>
        <w:pStyle w:val="ListParagraph"/>
        <w:numPr>
          <w:ilvl w:val="0"/>
          <w:numId w:val="48"/>
        </w:numPr>
        <w:rPr>
          <w:rFonts w:asciiTheme="majorHAnsi" w:hAnsiTheme="majorHAnsi"/>
        </w:rPr>
      </w:pPr>
      <w:r>
        <w:t>Software Support</w:t>
      </w:r>
    </w:p>
    <w:p w:rsidR="00367C5C" w:rsidRPr="005E1835" w:rsidRDefault="00367C5C" w:rsidP="00E92AA1">
      <w:pPr>
        <w:pStyle w:val="ListParagraph"/>
        <w:numPr>
          <w:ilvl w:val="0"/>
          <w:numId w:val="48"/>
        </w:numPr>
        <w:rPr>
          <w:rFonts w:asciiTheme="majorHAnsi" w:hAnsiTheme="majorHAnsi"/>
        </w:rPr>
      </w:pPr>
      <w:r>
        <w:t>6 Month Health Assessment</w:t>
      </w:r>
    </w:p>
    <w:p w:rsidR="001E6C5D" w:rsidRDefault="001E6C5D" w:rsidP="00375156">
      <w:pPr>
        <w:pStyle w:val="Heading2"/>
        <w:rPr>
          <w:rFonts w:asciiTheme="majorHAnsi" w:hAnsiTheme="majorHAnsi"/>
        </w:rPr>
      </w:pPr>
    </w:p>
    <w:p w:rsidR="00375156" w:rsidRPr="00237C9B" w:rsidRDefault="00375156" w:rsidP="00375156">
      <w:pPr>
        <w:pStyle w:val="Heading2"/>
        <w:rPr>
          <w:rFonts w:asciiTheme="majorHAnsi" w:hAnsiTheme="majorHAnsi"/>
        </w:rPr>
      </w:pPr>
      <w:bookmarkStart w:id="39" w:name="_Toc494982235"/>
      <w:r w:rsidRPr="00237C9B">
        <w:rPr>
          <w:rFonts w:asciiTheme="majorHAnsi" w:hAnsiTheme="majorHAnsi"/>
        </w:rPr>
        <w:t>4.</w:t>
      </w:r>
      <w:r w:rsidR="001E6C5D">
        <w:rPr>
          <w:rFonts w:asciiTheme="majorHAnsi" w:hAnsiTheme="majorHAnsi"/>
        </w:rPr>
        <w:t>2</w:t>
      </w:r>
      <w:r w:rsidRPr="00237C9B">
        <w:rPr>
          <w:rFonts w:asciiTheme="majorHAnsi" w:hAnsiTheme="majorHAnsi"/>
        </w:rPr>
        <w:t xml:space="preserve"> Core Pricing</w:t>
      </w:r>
      <w:bookmarkEnd w:id="39"/>
    </w:p>
    <w:p w:rsidR="007B0E0C" w:rsidRPr="00237C9B" w:rsidRDefault="005F63EC" w:rsidP="007B0E0C">
      <w:pPr>
        <w:rPr>
          <w:rFonts w:asciiTheme="majorHAnsi" w:hAnsiTheme="majorHAnsi"/>
        </w:rPr>
      </w:pPr>
      <w:r>
        <w:rPr>
          <w:rFonts w:asciiTheme="majorHAnsi" w:hAnsiTheme="majorHAnsi"/>
        </w:rPr>
        <w:t>Provide pricing for all products, hardware, software, and accessories, Professional Services,</w:t>
      </w:r>
      <w:r w:rsidR="007B0E0C" w:rsidRPr="00237C9B">
        <w:rPr>
          <w:rFonts w:asciiTheme="majorHAnsi" w:hAnsiTheme="majorHAnsi"/>
        </w:rPr>
        <w:t xml:space="preserve"> and ongoing support for the next eight (8) calendar years using the pricing method of final delivery, operation and support of all goods/services </w:t>
      </w:r>
      <w:r w:rsidR="00973351">
        <w:rPr>
          <w:rFonts w:asciiTheme="majorHAnsi" w:hAnsiTheme="majorHAnsi"/>
        </w:rPr>
        <w:t>per calendar year</w:t>
      </w:r>
      <w:r w:rsidR="007B0E0C" w:rsidRPr="00237C9B">
        <w:rPr>
          <w:rFonts w:asciiTheme="majorHAnsi" w:hAnsiTheme="majorHAnsi"/>
        </w:rPr>
        <w:t>.</w:t>
      </w:r>
    </w:p>
    <w:p w:rsidR="007B0E0C" w:rsidRDefault="007B0E0C" w:rsidP="007B0E0C">
      <w:pPr>
        <w:rPr>
          <w:rFonts w:asciiTheme="majorHAnsi" w:hAnsiTheme="majorHAnsi"/>
        </w:rPr>
      </w:pPr>
    </w:p>
    <w:p w:rsidR="00973351" w:rsidRDefault="00601361" w:rsidP="00601361">
      <w:pPr>
        <w:pStyle w:val="Heading3"/>
      </w:pPr>
      <w:bookmarkStart w:id="40" w:name="_Toc494982236"/>
      <w:r>
        <w:t>4.</w:t>
      </w:r>
      <w:r w:rsidR="001E6C5D">
        <w:t>2</w:t>
      </w:r>
      <w:r>
        <w:t xml:space="preserve">.1 </w:t>
      </w:r>
      <w:r w:rsidR="00973351">
        <w:t>Products and Goods</w:t>
      </w:r>
      <w:bookmarkEnd w:id="40"/>
    </w:p>
    <w:p w:rsidR="001E6C5D" w:rsidRDefault="005F63EC" w:rsidP="005F63EC">
      <w:pPr>
        <w:ind w:left="360"/>
        <w:rPr>
          <w:rFonts w:asciiTheme="majorHAnsi" w:hAnsiTheme="majorHAnsi"/>
        </w:rPr>
      </w:pPr>
      <w:r>
        <w:rPr>
          <w:rFonts w:asciiTheme="majorHAnsi" w:hAnsiTheme="majorHAnsi"/>
        </w:rPr>
        <w:t xml:space="preserve">Provide a detailed and summarized cost proposal for all hardware, software, and accessories necessary to replace the </w:t>
      </w:r>
      <w:r w:rsidR="001E6C5D">
        <w:rPr>
          <w:rFonts w:asciiTheme="majorHAnsi" w:hAnsiTheme="majorHAnsi"/>
        </w:rPr>
        <w:t xml:space="preserve">IDF closet </w:t>
      </w:r>
      <w:r>
        <w:rPr>
          <w:rFonts w:asciiTheme="majorHAnsi" w:hAnsiTheme="majorHAnsi"/>
        </w:rPr>
        <w:t xml:space="preserve">equipment </w:t>
      </w:r>
      <w:r w:rsidR="001E6C5D">
        <w:rPr>
          <w:rFonts w:asciiTheme="majorHAnsi" w:hAnsiTheme="majorHAnsi"/>
        </w:rPr>
        <w:t>identified in Appendix 1 – IDF Closet Details.</w:t>
      </w:r>
    </w:p>
    <w:p w:rsidR="001E6C5D" w:rsidRDefault="001E6C5D" w:rsidP="005F63EC">
      <w:pPr>
        <w:ind w:left="360"/>
        <w:rPr>
          <w:rFonts w:asciiTheme="majorHAnsi" w:hAnsiTheme="majorHAnsi"/>
        </w:rPr>
      </w:pPr>
    </w:p>
    <w:p w:rsidR="001E6C5D" w:rsidRDefault="001E6C5D" w:rsidP="005F63EC">
      <w:pPr>
        <w:ind w:left="360"/>
        <w:rPr>
          <w:rFonts w:asciiTheme="majorHAnsi" w:hAnsiTheme="majorHAnsi"/>
        </w:rPr>
      </w:pPr>
      <w:r>
        <w:rPr>
          <w:rFonts w:asciiTheme="majorHAnsi" w:hAnsiTheme="majorHAnsi"/>
        </w:rPr>
        <w:t xml:space="preserve">Your proposed solution should identify the product set for each </w:t>
      </w:r>
      <w:r w:rsidR="005F63EC">
        <w:rPr>
          <w:rFonts w:asciiTheme="majorHAnsi" w:hAnsiTheme="majorHAnsi"/>
        </w:rPr>
        <w:t xml:space="preserve">IDF </w:t>
      </w:r>
      <w:r>
        <w:rPr>
          <w:rFonts w:asciiTheme="majorHAnsi" w:hAnsiTheme="majorHAnsi"/>
        </w:rPr>
        <w:t>separately with product part numbers, descriptions, cost each, and extended costs, subtotals, and a grand total for the entire solution.</w:t>
      </w:r>
    </w:p>
    <w:p w:rsidR="001E6C5D" w:rsidRDefault="001E6C5D" w:rsidP="005F63EC">
      <w:pPr>
        <w:ind w:left="360"/>
        <w:rPr>
          <w:rFonts w:asciiTheme="majorHAnsi" w:hAnsiTheme="majorHAnsi"/>
        </w:rPr>
      </w:pPr>
    </w:p>
    <w:p w:rsidR="00973351" w:rsidRDefault="001E6C5D" w:rsidP="001E6C5D">
      <w:pPr>
        <w:ind w:left="360"/>
        <w:rPr>
          <w:rFonts w:asciiTheme="majorHAnsi" w:hAnsiTheme="majorHAnsi"/>
        </w:rPr>
      </w:pPr>
      <w:r>
        <w:rPr>
          <w:rFonts w:asciiTheme="majorHAnsi" w:hAnsiTheme="majorHAnsi"/>
        </w:rPr>
        <w:t xml:space="preserve">In addition, you may include copies of your Bill of Materials according to Section 4.3 of this RFP document. </w:t>
      </w:r>
      <w:r w:rsidR="005F63EC">
        <w:rPr>
          <w:rFonts w:asciiTheme="majorHAnsi" w:hAnsiTheme="majorHAnsi"/>
        </w:rPr>
        <w:t xml:space="preserve">The Bill of Materials </w:t>
      </w:r>
      <w:r>
        <w:rPr>
          <w:rFonts w:asciiTheme="majorHAnsi" w:hAnsiTheme="majorHAnsi"/>
        </w:rPr>
        <w:t xml:space="preserve">also </w:t>
      </w:r>
      <w:r w:rsidR="005F63EC">
        <w:rPr>
          <w:rFonts w:asciiTheme="majorHAnsi" w:hAnsiTheme="majorHAnsi"/>
        </w:rPr>
        <w:t>need</w:t>
      </w:r>
      <w:r>
        <w:rPr>
          <w:rFonts w:asciiTheme="majorHAnsi" w:hAnsiTheme="majorHAnsi"/>
        </w:rPr>
        <w:t>s</w:t>
      </w:r>
      <w:r w:rsidR="005F63EC">
        <w:rPr>
          <w:rFonts w:asciiTheme="majorHAnsi" w:hAnsiTheme="majorHAnsi"/>
        </w:rPr>
        <w:t xml:space="preserve"> to reflect a breakdown by closet, show subtotals, and a grand total</w:t>
      </w:r>
      <w:r>
        <w:rPr>
          <w:rFonts w:asciiTheme="majorHAnsi" w:hAnsiTheme="majorHAnsi"/>
        </w:rPr>
        <w:t>.</w:t>
      </w:r>
    </w:p>
    <w:p w:rsidR="00601361" w:rsidRDefault="00601361" w:rsidP="007B0E0C">
      <w:pPr>
        <w:rPr>
          <w:rFonts w:asciiTheme="majorHAnsi" w:hAnsiTheme="majorHAnsi"/>
        </w:rPr>
      </w:pPr>
    </w:p>
    <w:p w:rsidR="00973351" w:rsidRDefault="00601361" w:rsidP="00601361">
      <w:pPr>
        <w:pStyle w:val="Heading3"/>
      </w:pPr>
      <w:bookmarkStart w:id="41" w:name="_Toc494982237"/>
      <w:r>
        <w:t>4.</w:t>
      </w:r>
      <w:r w:rsidR="001E6C5D">
        <w:t>2</w:t>
      </w:r>
      <w:r>
        <w:t xml:space="preserve">.2 </w:t>
      </w:r>
      <w:r w:rsidR="00973351">
        <w:t>Professional Services</w:t>
      </w:r>
      <w:bookmarkEnd w:id="41"/>
      <w:r w:rsidR="00973351">
        <w:t xml:space="preserve"> </w:t>
      </w:r>
    </w:p>
    <w:p w:rsidR="00DF07D5" w:rsidRDefault="00DF07D5" w:rsidP="00DF07D5">
      <w:pPr>
        <w:ind w:left="360"/>
      </w:pPr>
      <w:r>
        <w:t xml:space="preserve">Provide a </w:t>
      </w:r>
      <w:r w:rsidR="005F63EC">
        <w:t xml:space="preserve">Fixed-Cost and Milestone-Based Professional Services </w:t>
      </w:r>
      <w:r>
        <w:t>Statement of Work</w:t>
      </w:r>
      <w:r w:rsidR="005E1835">
        <w:t xml:space="preserve"> with pricing </w:t>
      </w:r>
      <w:r>
        <w:t>that details the following:</w:t>
      </w:r>
    </w:p>
    <w:p w:rsidR="00DF07D5" w:rsidRDefault="00DF07D5" w:rsidP="00DF07D5">
      <w:pPr>
        <w:pStyle w:val="ListParagraph"/>
        <w:numPr>
          <w:ilvl w:val="0"/>
          <w:numId w:val="46"/>
        </w:numPr>
      </w:pPr>
      <w:r>
        <w:t>Project Objectives</w:t>
      </w:r>
    </w:p>
    <w:p w:rsidR="005F63EC" w:rsidRDefault="005F63EC" w:rsidP="00DF07D5">
      <w:pPr>
        <w:pStyle w:val="ListParagraph"/>
        <w:numPr>
          <w:ilvl w:val="0"/>
          <w:numId w:val="46"/>
        </w:numPr>
      </w:pPr>
      <w:r>
        <w:t>Your Approach</w:t>
      </w:r>
    </w:p>
    <w:p w:rsidR="00DF07D5" w:rsidRDefault="00DF07D5" w:rsidP="00DF07D5">
      <w:pPr>
        <w:pStyle w:val="ListParagraph"/>
        <w:numPr>
          <w:ilvl w:val="0"/>
          <w:numId w:val="46"/>
        </w:numPr>
      </w:pPr>
      <w:r>
        <w:t>Design and Planning</w:t>
      </w:r>
    </w:p>
    <w:p w:rsidR="00DF07D5" w:rsidRDefault="00DF07D5" w:rsidP="00DF07D5">
      <w:pPr>
        <w:pStyle w:val="ListParagraph"/>
        <w:numPr>
          <w:ilvl w:val="0"/>
          <w:numId w:val="46"/>
        </w:numPr>
      </w:pPr>
      <w:r>
        <w:t>Implementation of Proposed Solution(s)</w:t>
      </w:r>
    </w:p>
    <w:p w:rsidR="00DF07D5" w:rsidRDefault="00DF07D5" w:rsidP="00DF07D5">
      <w:pPr>
        <w:pStyle w:val="ListParagraph"/>
        <w:numPr>
          <w:ilvl w:val="1"/>
          <w:numId w:val="46"/>
        </w:numPr>
      </w:pPr>
      <w:r>
        <w:t>Project Milestones and Phases</w:t>
      </w:r>
    </w:p>
    <w:p w:rsidR="00DF07D5" w:rsidRDefault="00DF07D5" w:rsidP="00DF07D5">
      <w:pPr>
        <w:pStyle w:val="ListParagraph"/>
        <w:numPr>
          <w:ilvl w:val="1"/>
          <w:numId w:val="46"/>
        </w:numPr>
      </w:pPr>
      <w:r>
        <w:t>Tasks and Deliverables</w:t>
      </w:r>
    </w:p>
    <w:p w:rsidR="00DF07D5" w:rsidRDefault="00DF07D5" w:rsidP="00DF07D5">
      <w:pPr>
        <w:pStyle w:val="ListParagraph"/>
        <w:numPr>
          <w:ilvl w:val="1"/>
          <w:numId w:val="46"/>
        </w:numPr>
      </w:pPr>
      <w:r>
        <w:t>NEOMED Technical Staff Education</w:t>
      </w:r>
    </w:p>
    <w:p w:rsidR="00DF07D5" w:rsidRDefault="00DF07D5" w:rsidP="00DF07D5">
      <w:pPr>
        <w:pStyle w:val="ListParagraph"/>
        <w:numPr>
          <w:ilvl w:val="1"/>
          <w:numId w:val="46"/>
        </w:numPr>
      </w:pPr>
      <w:r>
        <w:t>System Documentation</w:t>
      </w:r>
    </w:p>
    <w:p w:rsidR="005F63EC" w:rsidRDefault="005F63EC" w:rsidP="00DF07D5">
      <w:pPr>
        <w:pStyle w:val="ListParagraph"/>
        <w:numPr>
          <w:ilvl w:val="1"/>
          <w:numId w:val="46"/>
        </w:numPr>
      </w:pPr>
      <w:r>
        <w:t xml:space="preserve">30 days of Post-implementation on-site support </w:t>
      </w:r>
    </w:p>
    <w:p w:rsidR="00DF07D5" w:rsidRDefault="00DF07D5" w:rsidP="00DF07D5">
      <w:pPr>
        <w:pStyle w:val="ListParagraph"/>
        <w:numPr>
          <w:ilvl w:val="0"/>
          <w:numId w:val="46"/>
        </w:numPr>
      </w:pPr>
      <w:r>
        <w:t>Roles and Responsibilities</w:t>
      </w:r>
    </w:p>
    <w:p w:rsidR="00DF07D5" w:rsidRDefault="00DF07D5" w:rsidP="00DF07D5">
      <w:pPr>
        <w:pStyle w:val="ListParagraph"/>
        <w:numPr>
          <w:ilvl w:val="0"/>
          <w:numId w:val="46"/>
        </w:numPr>
      </w:pPr>
      <w:r>
        <w:lastRenderedPageBreak/>
        <w:t>Assumptions</w:t>
      </w:r>
    </w:p>
    <w:p w:rsidR="00DF07D5" w:rsidRPr="00DF07D5" w:rsidRDefault="00DF07D5" w:rsidP="00DF07D5">
      <w:pPr>
        <w:pStyle w:val="ListParagraph"/>
        <w:numPr>
          <w:ilvl w:val="0"/>
          <w:numId w:val="46"/>
        </w:numPr>
      </w:pPr>
      <w:r>
        <w:t>End</w:t>
      </w:r>
      <w:r w:rsidR="005F63EC">
        <w:t>-</w:t>
      </w:r>
      <w:r>
        <w:t>to</w:t>
      </w:r>
      <w:r w:rsidR="005F63EC">
        <w:t>-</w:t>
      </w:r>
      <w:r>
        <w:t>End Project Management</w:t>
      </w:r>
    </w:p>
    <w:p w:rsidR="00973351" w:rsidRDefault="00973351" w:rsidP="007B0E0C">
      <w:pPr>
        <w:rPr>
          <w:rFonts w:asciiTheme="majorHAnsi" w:hAnsiTheme="majorHAnsi"/>
        </w:rPr>
      </w:pPr>
    </w:p>
    <w:p w:rsidR="00601361" w:rsidRDefault="00601361" w:rsidP="007B0E0C">
      <w:pPr>
        <w:rPr>
          <w:rFonts w:asciiTheme="majorHAnsi" w:hAnsiTheme="majorHAnsi"/>
        </w:rPr>
      </w:pPr>
    </w:p>
    <w:p w:rsidR="00973351" w:rsidRDefault="00601361" w:rsidP="00601361">
      <w:pPr>
        <w:pStyle w:val="Heading3"/>
      </w:pPr>
      <w:bookmarkStart w:id="42" w:name="_Toc494982238"/>
      <w:r>
        <w:t>4.</w:t>
      </w:r>
      <w:r w:rsidR="001E6C5D">
        <w:t>2</w:t>
      </w:r>
      <w:r>
        <w:t xml:space="preserve">.3 </w:t>
      </w:r>
      <w:r w:rsidR="00973351">
        <w:t>Ongoing Support</w:t>
      </w:r>
      <w:bookmarkEnd w:id="42"/>
    </w:p>
    <w:p w:rsidR="005F63EC" w:rsidRDefault="005F63EC" w:rsidP="005F63EC">
      <w:pPr>
        <w:ind w:left="360"/>
      </w:pPr>
      <w:r>
        <w:t>Provide support costs for the proposed solution that includes the following:</w:t>
      </w:r>
    </w:p>
    <w:p w:rsidR="005F63EC" w:rsidRDefault="005F63EC" w:rsidP="005F63EC">
      <w:pPr>
        <w:pStyle w:val="ListParagraph"/>
        <w:numPr>
          <w:ilvl w:val="0"/>
          <w:numId w:val="47"/>
        </w:numPr>
      </w:pPr>
      <w:r>
        <w:t xml:space="preserve">Manufacturer-supplied Hardware </w:t>
      </w:r>
      <w:r w:rsidR="00367C5C">
        <w:t>S</w:t>
      </w:r>
      <w:r>
        <w:t>upport.</w:t>
      </w:r>
    </w:p>
    <w:p w:rsidR="00367C5C" w:rsidRDefault="00367C5C" w:rsidP="00367C5C">
      <w:pPr>
        <w:pStyle w:val="ListParagraph"/>
        <w:numPr>
          <w:ilvl w:val="0"/>
          <w:numId w:val="47"/>
        </w:numPr>
      </w:pPr>
      <w:r>
        <w:t>Manufacturer-supplied Software Support.</w:t>
      </w:r>
    </w:p>
    <w:p w:rsidR="005F63EC" w:rsidRPr="005F63EC" w:rsidRDefault="005F63EC" w:rsidP="005F63EC">
      <w:pPr>
        <w:pStyle w:val="ListParagraph"/>
        <w:numPr>
          <w:ilvl w:val="0"/>
          <w:numId w:val="47"/>
        </w:numPr>
      </w:pPr>
      <w:r>
        <w:t>Provide a Fixed-Cost Performance and system evaluations for the implemented solution every 6 months for the first 2 years of ownership.</w:t>
      </w:r>
    </w:p>
    <w:p w:rsidR="007B0E0C" w:rsidRDefault="007B0E0C" w:rsidP="007B0E0C">
      <w:pPr>
        <w:rPr>
          <w:rFonts w:asciiTheme="majorHAnsi" w:hAnsiTheme="majorHAnsi"/>
          <w:b/>
        </w:rPr>
      </w:pPr>
    </w:p>
    <w:tbl>
      <w:tblPr>
        <w:tblStyle w:val="TableGrid"/>
        <w:tblW w:w="9085" w:type="dxa"/>
        <w:tblLook w:val="04A0" w:firstRow="1" w:lastRow="0" w:firstColumn="1" w:lastColumn="0" w:noHBand="0" w:noVBand="1"/>
      </w:tblPr>
      <w:tblGrid>
        <w:gridCol w:w="2004"/>
        <w:gridCol w:w="3301"/>
        <w:gridCol w:w="3780"/>
      </w:tblGrid>
      <w:tr w:rsidR="00367C5C" w:rsidRPr="00DF07D5" w:rsidTr="00367C5C">
        <w:tc>
          <w:tcPr>
            <w:tcW w:w="9085" w:type="dxa"/>
            <w:gridSpan w:val="3"/>
            <w:tcBorders>
              <w:right w:val="single" w:sz="4" w:space="0" w:color="auto"/>
            </w:tcBorders>
            <w:vAlign w:val="center"/>
          </w:tcPr>
          <w:p w:rsidR="00367C5C" w:rsidRDefault="00367C5C" w:rsidP="00367C5C">
            <w:pPr>
              <w:jc w:val="center"/>
              <w:rPr>
                <w:rFonts w:asciiTheme="majorHAnsi" w:hAnsiTheme="majorHAnsi"/>
                <w:b/>
              </w:rPr>
            </w:pPr>
            <w:r>
              <w:rPr>
                <w:rFonts w:asciiTheme="majorHAnsi" w:hAnsiTheme="majorHAnsi"/>
                <w:b/>
              </w:rPr>
              <w:t>Hardware Support</w:t>
            </w:r>
          </w:p>
        </w:tc>
      </w:tr>
      <w:tr w:rsidR="00367C5C" w:rsidRPr="00DF07D5" w:rsidTr="00367C5C">
        <w:tc>
          <w:tcPr>
            <w:tcW w:w="2004" w:type="dxa"/>
            <w:vAlign w:val="center"/>
          </w:tcPr>
          <w:p w:rsidR="00367C5C" w:rsidRPr="00DF07D5" w:rsidRDefault="00367C5C" w:rsidP="00367C5C">
            <w:pPr>
              <w:jc w:val="center"/>
              <w:rPr>
                <w:rFonts w:asciiTheme="majorHAnsi" w:hAnsiTheme="majorHAnsi"/>
                <w:b/>
              </w:rPr>
            </w:pPr>
            <w:r w:rsidRPr="00DF07D5">
              <w:rPr>
                <w:rFonts w:asciiTheme="majorHAnsi" w:hAnsiTheme="majorHAnsi"/>
                <w:b/>
              </w:rPr>
              <w:t>Support Year</w:t>
            </w:r>
          </w:p>
        </w:tc>
        <w:tc>
          <w:tcPr>
            <w:tcW w:w="3301" w:type="dxa"/>
            <w:tcBorders>
              <w:top w:val="single" w:sz="4" w:space="0" w:color="auto"/>
              <w:bottom w:val="single" w:sz="4" w:space="0" w:color="auto"/>
              <w:right w:val="single" w:sz="4" w:space="0" w:color="auto"/>
            </w:tcBorders>
            <w:vAlign w:val="center"/>
          </w:tcPr>
          <w:p w:rsidR="00367C5C" w:rsidRPr="00DF07D5" w:rsidRDefault="00367C5C" w:rsidP="00367C5C">
            <w:pPr>
              <w:jc w:val="center"/>
              <w:rPr>
                <w:rFonts w:asciiTheme="majorHAnsi" w:hAnsiTheme="majorHAnsi"/>
                <w:b/>
              </w:rPr>
            </w:pPr>
            <w:r>
              <w:rPr>
                <w:rFonts w:asciiTheme="majorHAnsi" w:hAnsiTheme="majorHAnsi"/>
                <w:b/>
              </w:rPr>
              <w:t>Description of Support</w:t>
            </w:r>
          </w:p>
        </w:tc>
        <w:tc>
          <w:tcPr>
            <w:tcW w:w="3780" w:type="dxa"/>
            <w:tcBorders>
              <w:top w:val="single" w:sz="4" w:space="0" w:color="auto"/>
              <w:left w:val="single" w:sz="4" w:space="0" w:color="auto"/>
              <w:bottom w:val="single" w:sz="4" w:space="0" w:color="auto"/>
              <w:right w:val="single" w:sz="4" w:space="0" w:color="auto"/>
            </w:tcBorders>
            <w:vAlign w:val="center"/>
          </w:tcPr>
          <w:p w:rsidR="00367C5C" w:rsidRPr="00DF07D5" w:rsidRDefault="00367C5C" w:rsidP="00367C5C">
            <w:pPr>
              <w:jc w:val="center"/>
              <w:rPr>
                <w:rFonts w:asciiTheme="majorHAnsi" w:hAnsiTheme="majorHAnsi"/>
                <w:b/>
              </w:rPr>
            </w:pPr>
            <w:r>
              <w:rPr>
                <w:rFonts w:asciiTheme="majorHAnsi" w:hAnsiTheme="majorHAnsi"/>
                <w:b/>
              </w:rPr>
              <w:t>Cost of Support</w:t>
            </w: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1/2018</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2/2019</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3/2020</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4/2021</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5/2022</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6/2023</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7/2024</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8/2025</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vAlign w:val="bottom"/>
          </w:tcPr>
          <w:p w:rsidR="00367C5C" w:rsidRDefault="00367C5C" w:rsidP="00367C5C">
            <w:pPr>
              <w:jc w:val="right"/>
              <w:rPr>
                <w:rFonts w:asciiTheme="majorHAnsi" w:hAnsiTheme="majorHAnsi"/>
                <w:b/>
              </w:rPr>
            </w:pPr>
          </w:p>
          <w:p w:rsidR="00367C5C" w:rsidRPr="00DF07D5" w:rsidRDefault="00367C5C" w:rsidP="00367C5C">
            <w:pPr>
              <w:jc w:val="right"/>
              <w:rPr>
                <w:rFonts w:asciiTheme="majorHAnsi" w:hAnsiTheme="majorHAnsi"/>
                <w:b/>
              </w:rPr>
            </w:pPr>
            <w:r>
              <w:rPr>
                <w:rFonts w:asciiTheme="majorHAnsi" w:hAnsiTheme="majorHAnsi"/>
                <w:b/>
              </w:rPr>
              <w:t>Totals</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bl>
    <w:p w:rsidR="00367C5C" w:rsidRDefault="00367C5C" w:rsidP="007B0E0C">
      <w:pPr>
        <w:rPr>
          <w:rFonts w:asciiTheme="majorHAnsi" w:hAnsiTheme="majorHAnsi"/>
          <w:b/>
        </w:rPr>
      </w:pPr>
    </w:p>
    <w:p w:rsidR="00367C5C" w:rsidRDefault="00367C5C" w:rsidP="007B0E0C">
      <w:pPr>
        <w:rPr>
          <w:rFonts w:asciiTheme="majorHAnsi" w:hAnsiTheme="majorHAnsi"/>
          <w:b/>
        </w:rPr>
      </w:pPr>
    </w:p>
    <w:tbl>
      <w:tblPr>
        <w:tblStyle w:val="TableGrid"/>
        <w:tblW w:w="9085" w:type="dxa"/>
        <w:tblLook w:val="04A0" w:firstRow="1" w:lastRow="0" w:firstColumn="1" w:lastColumn="0" w:noHBand="0" w:noVBand="1"/>
      </w:tblPr>
      <w:tblGrid>
        <w:gridCol w:w="2004"/>
        <w:gridCol w:w="3301"/>
        <w:gridCol w:w="3780"/>
      </w:tblGrid>
      <w:tr w:rsidR="00367C5C" w:rsidRPr="00DF07D5" w:rsidTr="00367C5C">
        <w:tc>
          <w:tcPr>
            <w:tcW w:w="9085" w:type="dxa"/>
            <w:gridSpan w:val="3"/>
            <w:tcBorders>
              <w:right w:val="single" w:sz="4" w:space="0" w:color="auto"/>
            </w:tcBorders>
            <w:vAlign w:val="center"/>
          </w:tcPr>
          <w:p w:rsidR="00367C5C" w:rsidRDefault="00367C5C" w:rsidP="00367C5C">
            <w:pPr>
              <w:jc w:val="center"/>
              <w:rPr>
                <w:rFonts w:asciiTheme="majorHAnsi" w:hAnsiTheme="majorHAnsi"/>
                <w:b/>
              </w:rPr>
            </w:pPr>
            <w:r>
              <w:rPr>
                <w:rFonts w:asciiTheme="majorHAnsi" w:hAnsiTheme="majorHAnsi"/>
                <w:b/>
              </w:rPr>
              <w:t>Software Support</w:t>
            </w:r>
          </w:p>
        </w:tc>
      </w:tr>
      <w:tr w:rsidR="00367C5C" w:rsidRPr="00DF07D5" w:rsidTr="00367C5C">
        <w:tc>
          <w:tcPr>
            <w:tcW w:w="2004" w:type="dxa"/>
            <w:vAlign w:val="center"/>
          </w:tcPr>
          <w:p w:rsidR="00367C5C" w:rsidRPr="00DF07D5" w:rsidRDefault="00367C5C" w:rsidP="00367C5C">
            <w:pPr>
              <w:jc w:val="center"/>
              <w:rPr>
                <w:rFonts w:asciiTheme="majorHAnsi" w:hAnsiTheme="majorHAnsi"/>
                <w:b/>
              </w:rPr>
            </w:pPr>
            <w:r w:rsidRPr="00DF07D5">
              <w:rPr>
                <w:rFonts w:asciiTheme="majorHAnsi" w:hAnsiTheme="majorHAnsi"/>
                <w:b/>
              </w:rPr>
              <w:t>Support Year</w:t>
            </w:r>
          </w:p>
        </w:tc>
        <w:tc>
          <w:tcPr>
            <w:tcW w:w="3301" w:type="dxa"/>
            <w:tcBorders>
              <w:top w:val="single" w:sz="4" w:space="0" w:color="auto"/>
              <w:bottom w:val="single" w:sz="4" w:space="0" w:color="auto"/>
              <w:right w:val="single" w:sz="4" w:space="0" w:color="auto"/>
            </w:tcBorders>
            <w:vAlign w:val="center"/>
          </w:tcPr>
          <w:p w:rsidR="00367C5C" w:rsidRPr="00DF07D5" w:rsidRDefault="00367C5C" w:rsidP="00367C5C">
            <w:pPr>
              <w:jc w:val="center"/>
              <w:rPr>
                <w:rFonts w:asciiTheme="majorHAnsi" w:hAnsiTheme="majorHAnsi"/>
                <w:b/>
              </w:rPr>
            </w:pPr>
            <w:r>
              <w:rPr>
                <w:rFonts w:asciiTheme="majorHAnsi" w:hAnsiTheme="majorHAnsi"/>
                <w:b/>
              </w:rPr>
              <w:t>Description of Support</w:t>
            </w:r>
          </w:p>
        </w:tc>
        <w:tc>
          <w:tcPr>
            <w:tcW w:w="3780" w:type="dxa"/>
            <w:tcBorders>
              <w:top w:val="single" w:sz="4" w:space="0" w:color="auto"/>
              <w:left w:val="single" w:sz="4" w:space="0" w:color="auto"/>
              <w:bottom w:val="single" w:sz="4" w:space="0" w:color="auto"/>
              <w:right w:val="single" w:sz="4" w:space="0" w:color="auto"/>
            </w:tcBorders>
            <w:vAlign w:val="center"/>
          </w:tcPr>
          <w:p w:rsidR="00367C5C" w:rsidRPr="00DF07D5" w:rsidRDefault="00367C5C" w:rsidP="00367C5C">
            <w:pPr>
              <w:jc w:val="center"/>
              <w:rPr>
                <w:rFonts w:asciiTheme="majorHAnsi" w:hAnsiTheme="majorHAnsi"/>
                <w:b/>
              </w:rPr>
            </w:pPr>
            <w:r>
              <w:rPr>
                <w:rFonts w:asciiTheme="majorHAnsi" w:hAnsiTheme="majorHAnsi"/>
                <w:b/>
              </w:rPr>
              <w:t>Cost of Support</w:t>
            </w: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1/2018</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2/2019</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3/2020</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lastRenderedPageBreak/>
              <w:t>YEAR 4/2021</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5/2022</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6/2023</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7/2024</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tcPr>
          <w:p w:rsidR="00367C5C" w:rsidRPr="00DF07D5" w:rsidRDefault="00367C5C" w:rsidP="00367C5C">
            <w:pPr>
              <w:rPr>
                <w:rFonts w:asciiTheme="majorHAnsi" w:hAnsiTheme="majorHAnsi"/>
                <w:b/>
              </w:rPr>
            </w:pPr>
          </w:p>
          <w:p w:rsidR="00367C5C" w:rsidRPr="00DF07D5" w:rsidRDefault="00367C5C" w:rsidP="00367C5C">
            <w:pPr>
              <w:rPr>
                <w:rFonts w:asciiTheme="majorHAnsi" w:hAnsiTheme="majorHAnsi"/>
                <w:b/>
              </w:rPr>
            </w:pPr>
            <w:r w:rsidRPr="00DF07D5">
              <w:rPr>
                <w:rFonts w:asciiTheme="majorHAnsi" w:hAnsiTheme="majorHAnsi"/>
                <w:b/>
              </w:rPr>
              <w:t>YEAR 8/2025</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r w:rsidR="00367C5C" w:rsidRPr="00DF07D5" w:rsidTr="00367C5C">
        <w:tc>
          <w:tcPr>
            <w:tcW w:w="2004" w:type="dxa"/>
            <w:vAlign w:val="bottom"/>
          </w:tcPr>
          <w:p w:rsidR="00367C5C" w:rsidRDefault="00367C5C" w:rsidP="00367C5C">
            <w:pPr>
              <w:jc w:val="right"/>
              <w:rPr>
                <w:rFonts w:asciiTheme="majorHAnsi" w:hAnsiTheme="majorHAnsi"/>
                <w:b/>
              </w:rPr>
            </w:pPr>
          </w:p>
          <w:p w:rsidR="00367C5C" w:rsidRPr="00DF07D5" w:rsidRDefault="00367C5C" w:rsidP="00367C5C">
            <w:pPr>
              <w:jc w:val="right"/>
              <w:rPr>
                <w:rFonts w:asciiTheme="majorHAnsi" w:hAnsiTheme="majorHAnsi"/>
                <w:b/>
              </w:rPr>
            </w:pPr>
            <w:r>
              <w:rPr>
                <w:rFonts w:asciiTheme="majorHAnsi" w:hAnsiTheme="majorHAnsi"/>
                <w:b/>
              </w:rPr>
              <w:t>Totals</w:t>
            </w:r>
          </w:p>
        </w:tc>
        <w:tc>
          <w:tcPr>
            <w:tcW w:w="3301" w:type="dxa"/>
            <w:tcBorders>
              <w:top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367C5C" w:rsidRPr="00DF07D5" w:rsidRDefault="00367C5C" w:rsidP="00367C5C">
            <w:pPr>
              <w:rPr>
                <w:rFonts w:asciiTheme="majorHAnsi" w:hAnsiTheme="majorHAnsi"/>
                <w:b/>
              </w:rPr>
            </w:pPr>
          </w:p>
        </w:tc>
      </w:tr>
    </w:tbl>
    <w:p w:rsidR="00367C5C" w:rsidRDefault="00367C5C" w:rsidP="007B0E0C">
      <w:pPr>
        <w:rPr>
          <w:rFonts w:asciiTheme="majorHAnsi" w:hAnsiTheme="majorHAnsi"/>
          <w:b/>
        </w:rPr>
      </w:pPr>
    </w:p>
    <w:p w:rsidR="00367C5C" w:rsidRPr="00237C9B" w:rsidRDefault="00367C5C" w:rsidP="007B0E0C">
      <w:pPr>
        <w:rPr>
          <w:rFonts w:asciiTheme="majorHAnsi" w:hAnsiTheme="majorHAnsi"/>
          <w:b/>
        </w:rPr>
      </w:pPr>
    </w:p>
    <w:tbl>
      <w:tblPr>
        <w:tblStyle w:val="TableGrid"/>
        <w:tblW w:w="9085" w:type="dxa"/>
        <w:tblLook w:val="04A0" w:firstRow="1" w:lastRow="0" w:firstColumn="1" w:lastColumn="0" w:noHBand="0" w:noVBand="1"/>
      </w:tblPr>
      <w:tblGrid>
        <w:gridCol w:w="2004"/>
        <w:gridCol w:w="3301"/>
        <w:gridCol w:w="3780"/>
      </w:tblGrid>
      <w:tr w:rsidR="00367C5C" w:rsidRPr="00DF07D5" w:rsidTr="00367C5C">
        <w:tc>
          <w:tcPr>
            <w:tcW w:w="9085" w:type="dxa"/>
            <w:gridSpan w:val="3"/>
            <w:tcBorders>
              <w:right w:val="single" w:sz="4" w:space="0" w:color="auto"/>
            </w:tcBorders>
            <w:vAlign w:val="center"/>
          </w:tcPr>
          <w:p w:rsidR="00367C5C" w:rsidRDefault="00367C5C" w:rsidP="00DF07D5">
            <w:pPr>
              <w:jc w:val="center"/>
              <w:rPr>
                <w:rFonts w:asciiTheme="majorHAnsi" w:hAnsiTheme="majorHAnsi"/>
                <w:b/>
              </w:rPr>
            </w:pPr>
            <w:r>
              <w:rPr>
                <w:rFonts w:asciiTheme="majorHAnsi" w:hAnsiTheme="majorHAnsi"/>
                <w:b/>
              </w:rPr>
              <w:t>6 Month System Review / Health Check</w:t>
            </w:r>
          </w:p>
        </w:tc>
      </w:tr>
      <w:tr w:rsidR="00DF07D5" w:rsidRPr="00DF07D5" w:rsidTr="00367C5C">
        <w:tc>
          <w:tcPr>
            <w:tcW w:w="2004" w:type="dxa"/>
            <w:vAlign w:val="center"/>
          </w:tcPr>
          <w:p w:rsidR="00DF07D5" w:rsidRPr="00DF07D5" w:rsidRDefault="00DF07D5" w:rsidP="00DF07D5">
            <w:pPr>
              <w:jc w:val="center"/>
              <w:rPr>
                <w:rFonts w:asciiTheme="majorHAnsi" w:hAnsiTheme="majorHAnsi"/>
                <w:b/>
              </w:rPr>
            </w:pPr>
            <w:r w:rsidRPr="00DF07D5">
              <w:rPr>
                <w:rFonts w:asciiTheme="majorHAnsi" w:hAnsiTheme="majorHAnsi"/>
                <w:b/>
              </w:rPr>
              <w:t>Support Year</w:t>
            </w:r>
          </w:p>
        </w:tc>
        <w:tc>
          <w:tcPr>
            <w:tcW w:w="3301" w:type="dxa"/>
            <w:tcBorders>
              <w:top w:val="single" w:sz="4" w:space="0" w:color="auto"/>
              <w:bottom w:val="single" w:sz="4" w:space="0" w:color="auto"/>
              <w:right w:val="single" w:sz="4" w:space="0" w:color="auto"/>
            </w:tcBorders>
            <w:vAlign w:val="center"/>
          </w:tcPr>
          <w:p w:rsidR="00DF07D5" w:rsidRPr="00DF07D5" w:rsidRDefault="00367C5C" w:rsidP="00DF07D5">
            <w:pPr>
              <w:jc w:val="center"/>
              <w:rPr>
                <w:rFonts w:asciiTheme="majorHAnsi" w:hAnsiTheme="majorHAnsi"/>
                <w:b/>
              </w:rPr>
            </w:pPr>
            <w:r>
              <w:rPr>
                <w:rFonts w:asciiTheme="majorHAnsi" w:hAnsiTheme="majorHAnsi"/>
                <w:b/>
              </w:rPr>
              <w:t>Description of Support</w:t>
            </w:r>
          </w:p>
        </w:tc>
        <w:tc>
          <w:tcPr>
            <w:tcW w:w="3780" w:type="dxa"/>
            <w:tcBorders>
              <w:top w:val="single" w:sz="4" w:space="0" w:color="auto"/>
              <w:left w:val="single" w:sz="4" w:space="0" w:color="auto"/>
              <w:bottom w:val="single" w:sz="4" w:space="0" w:color="auto"/>
              <w:right w:val="single" w:sz="4" w:space="0" w:color="auto"/>
            </w:tcBorders>
            <w:vAlign w:val="center"/>
          </w:tcPr>
          <w:p w:rsidR="00DF07D5" w:rsidRPr="00DF07D5" w:rsidRDefault="00367C5C" w:rsidP="00DF07D5">
            <w:pPr>
              <w:jc w:val="center"/>
              <w:rPr>
                <w:rFonts w:asciiTheme="majorHAnsi" w:hAnsiTheme="majorHAnsi"/>
                <w:b/>
              </w:rPr>
            </w:pPr>
            <w:r>
              <w:rPr>
                <w:rFonts w:asciiTheme="majorHAnsi" w:hAnsiTheme="majorHAnsi"/>
                <w:b/>
              </w:rPr>
              <w:t>Cost of Support</w:t>
            </w:r>
          </w:p>
        </w:tc>
      </w:tr>
      <w:tr w:rsidR="00DF07D5" w:rsidRPr="00DF07D5" w:rsidTr="00367C5C">
        <w:tc>
          <w:tcPr>
            <w:tcW w:w="2004" w:type="dxa"/>
          </w:tcPr>
          <w:p w:rsidR="00DF07D5" w:rsidRPr="00DF07D5" w:rsidRDefault="00DF07D5" w:rsidP="00367C5C">
            <w:pPr>
              <w:jc w:val="center"/>
              <w:rPr>
                <w:rFonts w:asciiTheme="majorHAnsi" w:hAnsiTheme="majorHAnsi"/>
                <w:b/>
              </w:rPr>
            </w:pPr>
          </w:p>
          <w:p w:rsidR="00DF07D5" w:rsidRPr="00DF07D5" w:rsidRDefault="00DF07D5" w:rsidP="00367C5C">
            <w:pPr>
              <w:jc w:val="center"/>
              <w:rPr>
                <w:rFonts w:asciiTheme="majorHAnsi" w:hAnsiTheme="majorHAnsi"/>
                <w:b/>
              </w:rPr>
            </w:pPr>
            <w:r w:rsidRPr="00DF07D5">
              <w:rPr>
                <w:rFonts w:asciiTheme="majorHAnsi" w:hAnsiTheme="majorHAnsi"/>
                <w:b/>
              </w:rPr>
              <w:t>YEAR 1/2018</w:t>
            </w:r>
          </w:p>
        </w:tc>
        <w:tc>
          <w:tcPr>
            <w:tcW w:w="3301" w:type="dxa"/>
            <w:tcBorders>
              <w:top w:val="single" w:sz="4" w:space="0" w:color="auto"/>
              <w:bottom w:val="single" w:sz="4" w:space="0" w:color="auto"/>
              <w:right w:val="single" w:sz="4" w:space="0" w:color="auto"/>
            </w:tcBorders>
          </w:tcPr>
          <w:p w:rsidR="00DF07D5" w:rsidRPr="00DF07D5" w:rsidRDefault="00DF07D5" w:rsidP="00DF07D5">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DF07D5" w:rsidRPr="00DF07D5" w:rsidRDefault="00DF07D5" w:rsidP="00DF07D5">
            <w:pPr>
              <w:rPr>
                <w:rFonts w:asciiTheme="majorHAnsi" w:hAnsiTheme="majorHAnsi"/>
                <w:b/>
              </w:rPr>
            </w:pPr>
          </w:p>
        </w:tc>
      </w:tr>
      <w:tr w:rsidR="00DF07D5" w:rsidRPr="00DF07D5" w:rsidTr="00367C5C">
        <w:tc>
          <w:tcPr>
            <w:tcW w:w="2004" w:type="dxa"/>
          </w:tcPr>
          <w:p w:rsidR="00DF07D5" w:rsidRPr="00DF07D5" w:rsidRDefault="00DF07D5" w:rsidP="00367C5C">
            <w:pPr>
              <w:jc w:val="center"/>
              <w:rPr>
                <w:rFonts w:asciiTheme="majorHAnsi" w:hAnsiTheme="majorHAnsi"/>
                <w:b/>
              </w:rPr>
            </w:pPr>
          </w:p>
          <w:p w:rsidR="00DF07D5" w:rsidRPr="00DF07D5" w:rsidRDefault="00DF07D5" w:rsidP="00367C5C">
            <w:pPr>
              <w:jc w:val="center"/>
              <w:rPr>
                <w:rFonts w:asciiTheme="majorHAnsi" w:hAnsiTheme="majorHAnsi"/>
                <w:b/>
              </w:rPr>
            </w:pPr>
            <w:r w:rsidRPr="00DF07D5">
              <w:rPr>
                <w:rFonts w:asciiTheme="majorHAnsi" w:hAnsiTheme="majorHAnsi"/>
                <w:b/>
              </w:rPr>
              <w:t>YEAR 2/2019</w:t>
            </w:r>
          </w:p>
        </w:tc>
        <w:tc>
          <w:tcPr>
            <w:tcW w:w="3301" w:type="dxa"/>
            <w:tcBorders>
              <w:top w:val="single" w:sz="4" w:space="0" w:color="auto"/>
              <w:bottom w:val="single" w:sz="4" w:space="0" w:color="auto"/>
              <w:right w:val="single" w:sz="4" w:space="0" w:color="auto"/>
            </w:tcBorders>
          </w:tcPr>
          <w:p w:rsidR="00DF07D5" w:rsidRPr="00DF07D5" w:rsidRDefault="00DF07D5" w:rsidP="00DF07D5">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DF07D5" w:rsidRPr="00DF07D5" w:rsidRDefault="00DF07D5" w:rsidP="00DF07D5">
            <w:pPr>
              <w:rPr>
                <w:rFonts w:asciiTheme="majorHAnsi" w:hAnsiTheme="majorHAnsi"/>
                <w:b/>
              </w:rPr>
            </w:pPr>
          </w:p>
        </w:tc>
      </w:tr>
      <w:tr w:rsidR="00DF07D5" w:rsidRPr="00DF07D5" w:rsidTr="00367C5C">
        <w:tc>
          <w:tcPr>
            <w:tcW w:w="2004" w:type="dxa"/>
            <w:vAlign w:val="bottom"/>
          </w:tcPr>
          <w:p w:rsidR="00DF07D5" w:rsidRDefault="00DF07D5" w:rsidP="00DF07D5">
            <w:pPr>
              <w:jc w:val="right"/>
              <w:rPr>
                <w:rFonts w:asciiTheme="majorHAnsi" w:hAnsiTheme="majorHAnsi"/>
                <w:b/>
              </w:rPr>
            </w:pPr>
          </w:p>
          <w:p w:rsidR="00DF07D5" w:rsidRPr="00DF07D5" w:rsidRDefault="00DF07D5" w:rsidP="00DF07D5">
            <w:pPr>
              <w:jc w:val="right"/>
              <w:rPr>
                <w:rFonts w:asciiTheme="majorHAnsi" w:hAnsiTheme="majorHAnsi"/>
                <w:b/>
              </w:rPr>
            </w:pPr>
            <w:r>
              <w:rPr>
                <w:rFonts w:asciiTheme="majorHAnsi" w:hAnsiTheme="majorHAnsi"/>
                <w:b/>
              </w:rPr>
              <w:t>Totals</w:t>
            </w:r>
          </w:p>
        </w:tc>
        <w:tc>
          <w:tcPr>
            <w:tcW w:w="3301" w:type="dxa"/>
            <w:tcBorders>
              <w:top w:val="single" w:sz="4" w:space="0" w:color="auto"/>
              <w:bottom w:val="single" w:sz="4" w:space="0" w:color="auto"/>
              <w:right w:val="single" w:sz="4" w:space="0" w:color="auto"/>
            </w:tcBorders>
          </w:tcPr>
          <w:p w:rsidR="00DF07D5" w:rsidRPr="00DF07D5" w:rsidRDefault="00DF07D5" w:rsidP="00DF07D5">
            <w:pPr>
              <w:rPr>
                <w:rFonts w:asciiTheme="majorHAnsi" w:hAnsiTheme="majorHAnsi"/>
                <w:b/>
              </w:rPr>
            </w:pPr>
          </w:p>
        </w:tc>
        <w:tc>
          <w:tcPr>
            <w:tcW w:w="3780" w:type="dxa"/>
            <w:tcBorders>
              <w:top w:val="single" w:sz="4" w:space="0" w:color="auto"/>
              <w:left w:val="single" w:sz="4" w:space="0" w:color="auto"/>
              <w:bottom w:val="single" w:sz="4" w:space="0" w:color="auto"/>
              <w:right w:val="single" w:sz="4" w:space="0" w:color="auto"/>
            </w:tcBorders>
          </w:tcPr>
          <w:p w:rsidR="00DF07D5" w:rsidRPr="00DF07D5" w:rsidRDefault="00DF07D5" w:rsidP="00DF07D5">
            <w:pPr>
              <w:rPr>
                <w:rFonts w:asciiTheme="majorHAnsi" w:hAnsiTheme="majorHAnsi"/>
                <w:b/>
              </w:rPr>
            </w:pPr>
          </w:p>
        </w:tc>
      </w:tr>
    </w:tbl>
    <w:p w:rsidR="007B0E0C" w:rsidRPr="00237C9B" w:rsidRDefault="007B0E0C" w:rsidP="004068C6">
      <w:pPr>
        <w:jc w:val="both"/>
        <w:rPr>
          <w:rFonts w:asciiTheme="majorHAnsi" w:hAnsiTheme="majorHAnsi"/>
          <w:sz w:val="22"/>
          <w:szCs w:val="22"/>
        </w:rPr>
      </w:pPr>
    </w:p>
    <w:p w:rsidR="00E543F6" w:rsidRPr="00237C9B" w:rsidRDefault="00E543F6" w:rsidP="00E543F6">
      <w:pPr>
        <w:pStyle w:val="Heading2"/>
        <w:rPr>
          <w:rFonts w:asciiTheme="majorHAnsi" w:hAnsiTheme="majorHAnsi"/>
        </w:rPr>
      </w:pPr>
      <w:bookmarkStart w:id="43" w:name="_Toc494982239"/>
      <w:r w:rsidRPr="00237C9B">
        <w:rPr>
          <w:rFonts w:asciiTheme="majorHAnsi" w:hAnsiTheme="majorHAnsi"/>
        </w:rPr>
        <w:t>4.</w:t>
      </w:r>
      <w:r w:rsidR="001E6C5D">
        <w:rPr>
          <w:rFonts w:asciiTheme="majorHAnsi" w:hAnsiTheme="majorHAnsi"/>
        </w:rPr>
        <w:t>3</w:t>
      </w:r>
      <w:r w:rsidRPr="00237C9B">
        <w:rPr>
          <w:rFonts w:asciiTheme="majorHAnsi" w:hAnsiTheme="majorHAnsi"/>
        </w:rPr>
        <w:t xml:space="preserve"> Bill of Materials</w:t>
      </w:r>
      <w:bookmarkEnd w:id="43"/>
    </w:p>
    <w:p w:rsidR="00E543F6" w:rsidRPr="00237C9B" w:rsidRDefault="00E543F6" w:rsidP="00E543F6">
      <w:pPr>
        <w:rPr>
          <w:rFonts w:asciiTheme="majorHAnsi" w:hAnsiTheme="majorHAnsi"/>
        </w:rPr>
      </w:pPr>
      <w:r w:rsidRPr="00237C9B">
        <w:rPr>
          <w:rFonts w:asciiTheme="majorHAnsi" w:hAnsiTheme="majorHAnsi"/>
        </w:rPr>
        <w:t>Please attach detailed Bill of Materials (BoMs) for the proposed solution that includes, necessary hardware, software, accessories, and support/maintenance.</w:t>
      </w:r>
      <w:r w:rsidR="00601361">
        <w:rPr>
          <w:rFonts w:asciiTheme="majorHAnsi" w:hAnsiTheme="majorHAnsi"/>
        </w:rPr>
        <w:t xml:space="preserve"> The Bill of Materials need to reflect a breakdown by closet, show subtotals, and a grand total for the engagement.</w:t>
      </w:r>
    </w:p>
    <w:p w:rsidR="00E543F6" w:rsidRPr="00237C9B" w:rsidRDefault="00E543F6" w:rsidP="00E543F6">
      <w:pPr>
        <w:rPr>
          <w:rFonts w:asciiTheme="majorHAnsi" w:hAnsiTheme="majorHAnsi"/>
        </w:rPr>
      </w:pPr>
      <w:bookmarkStart w:id="44" w:name="_Toc494718101"/>
      <w:bookmarkStart w:id="45" w:name="_Toc494722027"/>
      <w:bookmarkStart w:id="46" w:name="_Toc494740839"/>
    </w:p>
    <w:p w:rsidR="00E543F6" w:rsidRPr="00237C9B" w:rsidRDefault="00E543F6">
      <w:pPr>
        <w:rPr>
          <w:rFonts w:asciiTheme="majorHAnsi" w:hAnsiTheme="majorHAnsi" w:cs="Arial"/>
          <w:b/>
          <w:bCs/>
          <w:caps/>
          <w:kern w:val="32"/>
          <w:sz w:val="28"/>
          <w:szCs w:val="32"/>
        </w:rPr>
      </w:pPr>
      <w:r w:rsidRPr="00237C9B">
        <w:rPr>
          <w:rFonts w:asciiTheme="majorHAnsi" w:hAnsiTheme="majorHAnsi"/>
        </w:rPr>
        <w:br w:type="page"/>
      </w:r>
    </w:p>
    <w:p w:rsidR="004068C6" w:rsidRPr="00237C9B" w:rsidRDefault="007B0E0C" w:rsidP="00591FF7">
      <w:pPr>
        <w:pStyle w:val="Heading1"/>
        <w:rPr>
          <w:rFonts w:asciiTheme="majorHAnsi" w:hAnsiTheme="majorHAnsi"/>
        </w:rPr>
      </w:pPr>
      <w:bookmarkStart w:id="47" w:name="_Toc494982240"/>
      <w:r w:rsidRPr="00237C9B">
        <w:rPr>
          <w:rFonts w:asciiTheme="majorHAnsi" w:hAnsiTheme="majorHAnsi"/>
        </w:rPr>
        <w:lastRenderedPageBreak/>
        <w:t>5</w:t>
      </w:r>
      <w:r w:rsidR="004068C6" w:rsidRPr="00237C9B">
        <w:rPr>
          <w:rFonts w:asciiTheme="majorHAnsi" w:hAnsiTheme="majorHAnsi"/>
        </w:rPr>
        <w:t>. Proposal Submission</w:t>
      </w:r>
      <w:bookmarkEnd w:id="44"/>
      <w:bookmarkEnd w:id="45"/>
      <w:bookmarkEnd w:id="46"/>
      <w:bookmarkEnd w:id="47"/>
    </w:p>
    <w:p w:rsidR="004068C6" w:rsidRPr="00237C9B" w:rsidRDefault="004068C6" w:rsidP="005B41E0">
      <w:pPr>
        <w:pStyle w:val="Body"/>
        <w:spacing w:before="0"/>
        <w:ind w:left="0"/>
        <w:rPr>
          <w:rFonts w:asciiTheme="majorHAnsi" w:hAnsiTheme="majorHAnsi"/>
          <w:b/>
          <w:szCs w:val="22"/>
          <w:u w:val="single"/>
        </w:rPr>
      </w:pPr>
    </w:p>
    <w:p w:rsidR="005B41E0" w:rsidRDefault="005B41E0" w:rsidP="005B41E0">
      <w:pPr>
        <w:pStyle w:val="Heading2"/>
        <w:rPr>
          <w:rFonts w:asciiTheme="majorHAnsi" w:hAnsiTheme="majorHAnsi"/>
        </w:rPr>
      </w:pPr>
      <w:bookmarkStart w:id="48" w:name="_Toc494740840"/>
      <w:bookmarkStart w:id="49" w:name="_Toc494982241"/>
      <w:r w:rsidRPr="00237C9B">
        <w:rPr>
          <w:rFonts w:asciiTheme="majorHAnsi" w:hAnsiTheme="majorHAnsi"/>
        </w:rPr>
        <w:t>5.1 Proposal Timeline</w:t>
      </w:r>
      <w:bookmarkEnd w:id="48"/>
      <w:bookmarkEnd w:id="49"/>
    </w:p>
    <w:p w:rsidR="000248DD" w:rsidRDefault="000248DD" w:rsidP="000248DD"/>
    <w:p w:rsidR="003840A6" w:rsidRDefault="003840A6" w:rsidP="003840A6">
      <w:pPr>
        <w:jc w:val="center"/>
        <w:rPr>
          <w:rFonts w:asciiTheme="majorHAnsi" w:hAnsiTheme="majorHAnsi" w:cs="Arial"/>
          <w:b/>
          <w:color w:val="FF0000"/>
          <w:sz w:val="28"/>
          <w:szCs w:val="22"/>
        </w:rPr>
      </w:pPr>
      <w:r>
        <w:rPr>
          <w:rFonts w:asciiTheme="majorHAnsi" w:hAnsiTheme="majorHAnsi" w:cs="Arial"/>
          <w:b/>
          <w:color w:val="FF0000"/>
          <w:sz w:val="28"/>
          <w:szCs w:val="22"/>
        </w:rPr>
        <w:t xml:space="preserve">This RFP has been suspended. </w:t>
      </w:r>
    </w:p>
    <w:p w:rsidR="003840A6" w:rsidRDefault="003840A6" w:rsidP="003840A6">
      <w:pPr>
        <w:jc w:val="center"/>
        <w:rPr>
          <w:rFonts w:asciiTheme="majorHAnsi" w:hAnsiTheme="majorHAnsi" w:cs="Arial"/>
          <w:b/>
          <w:color w:val="FF0000"/>
          <w:sz w:val="28"/>
          <w:szCs w:val="22"/>
        </w:rPr>
      </w:pPr>
    </w:p>
    <w:p w:rsidR="003840A6" w:rsidRDefault="003840A6" w:rsidP="003840A6">
      <w:pPr>
        <w:jc w:val="center"/>
        <w:rPr>
          <w:rFonts w:asciiTheme="majorHAnsi" w:hAnsiTheme="majorHAnsi" w:cs="Arial"/>
          <w:b/>
          <w:color w:val="FF0000"/>
          <w:sz w:val="28"/>
          <w:szCs w:val="22"/>
        </w:rPr>
      </w:pPr>
      <w:r>
        <w:rPr>
          <w:rFonts w:asciiTheme="majorHAnsi" w:hAnsiTheme="majorHAnsi" w:cs="Arial"/>
          <w:b/>
          <w:color w:val="FF0000"/>
          <w:sz w:val="28"/>
          <w:szCs w:val="22"/>
        </w:rPr>
        <w:t xml:space="preserve">At a later date, this RFP will be reposted, communicated and an updated timeline will be provided. </w:t>
      </w:r>
    </w:p>
    <w:p w:rsidR="003840A6" w:rsidRDefault="003840A6" w:rsidP="003840A6">
      <w:pPr>
        <w:jc w:val="center"/>
        <w:rPr>
          <w:rFonts w:asciiTheme="majorHAnsi" w:hAnsiTheme="majorHAnsi" w:cs="Arial"/>
          <w:b/>
          <w:color w:val="FF0000"/>
          <w:sz w:val="28"/>
          <w:szCs w:val="22"/>
        </w:rPr>
      </w:pPr>
    </w:p>
    <w:p w:rsidR="000248DD" w:rsidRPr="000248DD" w:rsidRDefault="003840A6" w:rsidP="003840A6">
      <w:r>
        <w:rPr>
          <w:rFonts w:asciiTheme="majorHAnsi" w:hAnsiTheme="majorHAnsi" w:cs="Arial"/>
          <w:b/>
          <w:color w:val="FF0000"/>
          <w:sz w:val="28"/>
          <w:szCs w:val="22"/>
        </w:rPr>
        <w:t>For those parties that have submitted an intent to respond, NEOMED will reach out directly to the interested party once the RFP is made active.</w:t>
      </w:r>
    </w:p>
    <w:p w:rsidR="005B41E0" w:rsidRPr="00237C9B" w:rsidRDefault="005B41E0" w:rsidP="005B41E0">
      <w:pPr>
        <w:rPr>
          <w:rFonts w:asciiTheme="majorHAnsi" w:hAnsiTheme="majorHAnsi"/>
        </w:rPr>
      </w:pPr>
    </w:p>
    <w:p w:rsidR="005B41E0" w:rsidRPr="00237C9B" w:rsidRDefault="005B41E0" w:rsidP="005B41E0">
      <w:pPr>
        <w:pStyle w:val="Heading2"/>
        <w:rPr>
          <w:rFonts w:asciiTheme="majorHAnsi" w:hAnsiTheme="majorHAnsi"/>
        </w:rPr>
      </w:pPr>
      <w:bookmarkStart w:id="50" w:name="_Toc494740841"/>
      <w:bookmarkStart w:id="51" w:name="_Toc494982242"/>
      <w:r w:rsidRPr="00237C9B">
        <w:rPr>
          <w:rFonts w:asciiTheme="majorHAnsi" w:hAnsiTheme="majorHAnsi"/>
        </w:rPr>
        <w:t>5.2 Notice of Intent to Respond</w:t>
      </w:r>
      <w:bookmarkEnd w:id="50"/>
      <w:bookmarkEnd w:id="51"/>
    </w:p>
    <w:p w:rsidR="005B41E0" w:rsidRPr="00237C9B" w:rsidRDefault="003840A6" w:rsidP="005B41E0">
      <w:pPr>
        <w:rPr>
          <w:rFonts w:asciiTheme="majorHAnsi" w:hAnsiTheme="majorHAnsi"/>
        </w:rPr>
      </w:pPr>
      <w:r>
        <w:rPr>
          <w:rFonts w:asciiTheme="majorHAnsi" w:hAnsiTheme="majorHAnsi"/>
        </w:rPr>
        <w:t>To be determined</w:t>
      </w:r>
    </w:p>
    <w:p w:rsidR="005B41E0" w:rsidRDefault="005B41E0" w:rsidP="005B41E0">
      <w:pPr>
        <w:rPr>
          <w:rFonts w:asciiTheme="majorHAnsi" w:hAnsiTheme="majorHAnsi"/>
        </w:rPr>
      </w:pPr>
      <w:bookmarkStart w:id="52" w:name="_Toc494722028"/>
    </w:p>
    <w:p w:rsidR="000248DD" w:rsidRDefault="000248DD" w:rsidP="000248DD">
      <w:pPr>
        <w:pStyle w:val="Heading2"/>
      </w:pPr>
      <w:bookmarkStart w:id="53" w:name="_Toc494982243"/>
      <w:r>
        <w:t>5.3 Technical Questions</w:t>
      </w:r>
      <w:bookmarkEnd w:id="53"/>
    </w:p>
    <w:p w:rsidR="000248DD" w:rsidRPr="00237C9B" w:rsidRDefault="003840A6" w:rsidP="000248DD">
      <w:pPr>
        <w:rPr>
          <w:rFonts w:asciiTheme="majorHAnsi" w:hAnsiTheme="majorHAnsi"/>
        </w:rPr>
      </w:pPr>
      <w:r>
        <w:rPr>
          <w:rFonts w:asciiTheme="majorHAnsi" w:hAnsiTheme="majorHAnsi"/>
        </w:rPr>
        <w:t>To be determined</w:t>
      </w:r>
    </w:p>
    <w:p w:rsidR="000248DD" w:rsidRDefault="000248DD" w:rsidP="005B41E0">
      <w:pPr>
        <w:rPr>
          <w:rFonts w:asciiTheme="majorHAnsi" w:hAnsiTheme="majorHAnsi"/>
        </w:rPr>
      </w:pPr>
    </w:p>
    <w:p w:rsidR="00CA0C3E" w:rsidRDefault="00CA0C3E" w:rsidP="00CA0C3E">
      <w:pPr>
        <w:pStyle w:val="Heading2"/>
      </w:pPr>
      <w:bookmarkStart w:id="54" w:name="_Toc494982244"/>
      <w:r>
        <w:t>5.4 Answers to Technical Questions</w:t>
      </w:r>
      <w:bookmarkEnd w:id="54"/>
    </w:p>
    <w:p w:rsidR="00CA0C3E" w:rsidRDefault="003840A6" w:rsidP="00CA0C3E">
      <w:pPr>
        <w:rPr>
          <w:rFonts w:asciiTheme="majorHAnsi" w:hAnsiTheme="majorHAnsi"/>
        </w:rPr>
      </w:pPr>
      <w:r>
        <w:rPr>
          <w:rFonts w:asciiTheme="majorHAnsi" w:hAnsiTheme="majorHAnsi"/>
        </w:rPr>
        <w:t>To be determined</w:t>
      </w:r>
    </w:p>
    <w:p w:rsidR="00CA0C3E" w:rsidRDefault="00CA0C3E" w:rsidP="00CA0C3E">
      <w:pPr>
        <w:rPr>
          <w:rFonts w:asciiTheme="majorHAnsi" w:hAnsiTheme="majorHAnsi"/>
        </w:rPr>
      </w:pPr>
    </w:p>
    <w:p w:rsidR="004068C6" w:rsidRPr="00237C9B" w:rsidRDefault="005B41E0" w:rsidP="005B41E0">
      <w:pPr>
        <w:pStyle w:val="Heading2"/>
        <w:rPr>
          <w:rFonts w:asciiTheme="majorHAnsi" w:hAnsiTheme="majorHAnsi"/>
        </w:rPr>
      </w:pPr>
      <w:bookmarkStart w:id="55" w:name="_Toc494740842"/>
      <w:bookmarkStart w:id="56" w:name="_Toc494982245"/>
      <w:r w:rsidRPr="00237C9B">
        <w:rPr>
          <w:rFonts w:asciiTheme="majorHAnsi" w:hAnsiTheme="majorHAnsi"/>
        </w:rPr>
        <w:t>5.</w:t>
      </w:r>
      <w:r w:rsidR="00CA0C3E">
        <w:rPr>
          <w:rFonts w:asciiTheme="majorHAnsi" w:hAnsiTheme="majorHAnsi"/>
        </w:rPr>
        <w:t>5</w:t>
      </w:r>
      <w:r w:rsidR="004068C6" w:rsidRPr="00237C9B">
        <w:rPr>
          <w:rFonts w:asciiTheme="majorHAnsi" w:hAnsiTheme="majorHAnsi"/>
        </w:rPr>
        <w:t xml:space="preserve"> Proposal Format</w:t>
      </w:r>
      <w:bookmarkEnd w:id="52"/>
      <w:bookmarkEnd w:id="55"/>
      <w:bookmarkEnd w:id="56"/>
    </w:p>
    <w:p w:rsidR="00237C9B" w:rsidRPr="00237C9B" w:rsidRDefault="00237C9B" w:rsidP="005B41E0">
      <w:pPr>
        <w:rPr>
          <w:rFonts w:asciiTheme="majorHAnsi" w:hAnsiTheme="majorHAnsi"/>
        </w:rPr>
      </w:pPr>
      <w:r w:rsidRPr="00237C9B">
        <w:rPr>
          <w:rFonts w:asciiTheme="majorHAnsi" w:hAnsiTheme="majorHAnsi"/>
        </w:rPr>
        <w:t>The final proposal shall be submitted via hard copy (3 ring binder) with the following tabbed sections:</w:t>
      </w:r>
    </w:p>
    <w:p w:rsidR="00237C9B" w:rsidRPr="00237C9B" w:rsidRDefault="00237C9B" w:rsidP="00237C9B">
      <w:pPr>
        <w:pStyle w:val="ListParagraph"/>
        <w:numPr>
          <w:ilvl w:val="0"/>
          <w:numId w:val="44"/>
        </w:numPr>
        <w:rPr>
          <w:rFonts w:asciiTheme="majorHAnsi" w:hAnsiTheme="majorHAnsi"/>
        </w:rPr>
      </w:pPr>
      <w:r w:rsidRPr="00237C9B">
        <w:rPr>
          <w:rFonts w:asciiTheme="majorHAnsi" w:hAnsiTheme="majorHAnsi"/>
        </w:rPr>
        <w:t>Cover Letter</w:t>
      </w:r>
    </w:p>
    <w:p w:rsidR="00237C9B" w:rsidRPr="00237C9B" w:rsidRDefault="00237C9B" w:rsidP="00237C9B">
      <w:pPr>
        <w:pStyle w:val="ListParagraph"/>
        <w:numPr>
          <w:ilvl w:val="0"/>
          <w:numId w:val="44"/>
        </w:numPr>
        <w:rPr>
          <w:rFonts w:asciiTheme="majorHAnsi" w:hAnsiTheme="majorHAnsi"/>
        </w:rPr>
      </w:pPr>
      <w:r w:rsidRPr="00237C9B">
        <w:rPr>
          <w:rFonts w:asciiTheme="majorHAnsi" w:hAnsiTheme="majorHAnsi"/>
        </w:rPr>
        <w:t xml:space="preserve">Proposal Certification Form </w:t>
      </w:r>
      <w:r w:rsidR="00187392">
        <w:rPr>
          <w:rFonts w:asciiTheme="majorHAnsi" w:hAnsiTheme="majorHAnsi"/>
        </w:rPr>
        <w:t>–</w:t>
      </w:r>
      <w:r w:rsidRPr="00237C9B">
        <w:rPr>
          <w:rFonts w:asciiTheme="majorHAnsi" w:hAnsiTheme="majorHAnsi"/>
        </w:rPr>
        <w:t xml:space="preserve"> Completed</w:t>
      </w:r>
      <w:r w:rsidR="00187392">
        <w:rPr>
          <w:rFonts w:asciiTheme="majorHAnsi" w:hAnsiTheme="majorHAnsi"/>
        </w:rPr>
        <w:t xml:space="preserve"> Attachment 1</w:t>
      </w:r>
    </w:p>
    <w:p w:rsidR="00237C9B" w:rsidRPr="00973351" w:rsidRDefault="00237C9B" w:rsidP="00237C9B">
      <w:pPr>
        <w:pStyle w:val="ListParagraph"/>
        <w:numPr>
          <w:ilvl w:val="0"/>
          <w:numId w:val="44"/>
        </w:numPr>
        <w:rPr>
          <w:rFonts w:asciiTheme="majorHAnsi" w:hAnsiTheme="majorHAnsi"/>
        </w:rPr>
      </w:pPr>
      <w:r w:rsidRPr="00237C9B">
        <w:rPr>
          <w:rFonts w:asciiTheme="majorHAnsi" w:hAnsiTheme="majorHAnsi"/>
        </w:rPr>
        <w:t>Technical Proposal</w:t>
      </w:r>
      <w:r w:rsidRPr="00237C9B">
        <w:rPr>
          <w:rFonts w:asciiTheme="majorHAnsi" w:hAnsiTheme="majorHAnsi"/>
        </w:rPr>
        <w:br/>
      </w:r>
      <w:r w:rsidRPr="00237C9B">
        <w:rPr>
          <w:rFonts w:asciiTheme="majorHAnsi" w:hAnsiTheme="majorHAnsi"/>
          <w:i/>
        </w:rPr>
        <w:t xml:space="preserve">Please use the same numbering scheme that </w:t>
      </w:r>
      <w:r>
        <w:rPr>
          <w:rFonts w:asciiTheme="majorHAnsi" w:hAnsiTheme="majorHAnsi"/>
          <w:i/>
        </w:rPr>
        <w:t xml:space="preserve">is used </w:t>
      </w:r>
      <w:r w:rsidRPr="00237C9B">
        <w:rPr>
          <w:rFonts w:asciiTheme="majorHAnsi" w:hAnsiTheme="majorHAnsi"/>
          <w:i/>
        </w:rPr>
        <w:t>in Section 3 of this RFP document.</w:t>
      </w:r>
    </w:p>
    <w:p w:rsidR="00973351" w:rsidRDefault="00973351" w:rsidP="00237C9B">
      <w:pPr>
        <w:pStyle w:val="ListParagraph"/>
        <w:numPr>
          <w:ilvl w:val="0"/>
          <w:numId w:val="44"/>
        </w:numPr>
        <w:rPr>
          <w:rFonts w:asciiTheme="majorHAnsi" w:hAnsiTheme="majorHAnsi"/>
        </w:rPr>
      </w:pPr>
      <w:r>
        <w:rPr>
          <w:rFonts w:asciiTheme="majorHAnsi" w:hAnsiTheme="majorHAnsi"/>
        </w:rPr>
        <w:t>Pricing</w:t>
      </w:r>
    </w:p>
    <w:p w:rsidR="00601361" w:rsidRDefault="00601361" w:rsidP="00601361">
      <w:pPr>
        <w:pStyle w:val="ListParagraph"/>
        <w:numPr>
          <w:ilvl w:val="1"/>
          <w:numId w:val="44"/>
        </w:numPr>
        <w:rPr>
          <w:rFonts w:asciiTheme="majorHAnsi" w:hAnsiTheme="majorHAnsi"/>
        </w:rPr>
      </w:pPr>
      <w:r>
        <w:rPr>
          <w:rFonts w:asciiTheme="majorHAnsi" w:hAnsiTheme="majorHAnsi"/>
        </w:rPr>
        <w:t>Hardware/Software</w:t>
      </w:r>
    </w:p>
    <w:p w:rsidR="00601361" w:rsidRDefault="00601361" w:rsidP="00601361">
      <w:pPr>
        <w:pStyle w:val="ListParagraph"/>
        <w:numPr>
          <w:ilvl w:val="1"/>
          <w:numId w:val="44"/>
        </w:numPr>
        <w:rPr>
          <w:rFonts w:asciiTheme="majorHAnsi" w:hAnsiTheme="majorHAnsi"/>
        </w:rPr>
      </w:pPr>
      <w:r>
        <w:rPr>
          <w:rFonts w:asciiTheme="majorHAnsi" w:hAnsiTheme="majorHAnsi"/>
        </w:rPr>
        <w:t>Professional Services (Statement of Work)</w:t>
      </w:r>
    </w:p>
    <w:p w:rsidR="00601361" w:rsidRDefault="00601361" w:rsidP="00601361">
      <w:pPr>
        <w:pStyle w:val="ListParagraph"/>
        <w:numPr>
          <w:ilvl w:val="1"/>
          <w:numId w:val="44"/>
        </w:numPr>
        <w:rPr>
          <w:rFonts w:asciiTheme="majorHAnsi" w:hAnsiTheme="majorHAnsi"/>
        </w:rPr>
      </w:pPr>
      <w:r>
        <w:rPr>
          <w:rFonts w:asciiTheme="majorHAnsi" w:hAnsiTheme="majorHAnsi"/>
        </w:rPr>
        <w:t>Support</w:t>
      </w:r>
    </w:p>
    <w:p w:rsidR="00601361" w:rsidRPr="00237C9B" w:rsidRDefault="00601361" w:rsidP="00601361">
      <w:pPr>
        <w:pStyle w:val="ListParagraph"/>
        <w:numPr>
          <w:ilvl w:val="1"/>
          <w:numId w:val="44"/>
        </w:numPr>
        <w:rPr>
          <w:rFonts w:asciiTheme="majorHAnsi" w:hAnsiTheme="majorHAnsi"/>
        </w:rPr>
      </w:pPr>
      <w:r>
        <w:rPr>
          <w:rFonts w:asciiTheme="majorHAnsi" w:hAnsiTheme="majorHAnsi"/>
        </w:rPr>
        <w:t>Bill of Materials</w:t>
      </w:r>
    </w:p>
    <w:p w:rsidR="005B41E0" w:rsidRPr="00237C9B" w:rsidRDefault="005B41E0" w:rsidP="00237C9B">
      <w:pPr>
        <w:pStyle w:val="ListParagraph"/>
        <w:numPr>
          <w:ilvl w:val="0"/>
          <w:numId w:val="44"/>
        </w:numPr>
        <w:rPr>
          <w:rFonts w:asciiTheme="majorHAnsi" w:hAnsiTheme="majorHAnsi"/>
        </w:rPr>
      </w:pPr>
      <w:r w:rsidRPr="00237C9B">
        <w:rPr>
          <w:rFonts w:asciiTheme="majorHAnsi" w:hAnsiTheme="majorHAnsi"/>
        </w:rPr>
        <w:t>Certificate of Insurance</w:t>
      </w:r>
    </w:p>
    <w:p w:rsidR="005B41E0" w:rsidRPr="00237C9B" w:rsidRDefault="005B41E0" w:rsidP="00237C9B">
      <w:pPr>
        <w:pStyle w:val="ListParagraph"/>
        <w:numPr>
          <w:ilvl w:val="0"/>
          <w:numId w:val="44"/>
        </w:numPr>
        <w:rPr>
          <w:rFonts w:asciiTheme="majorHAnsi" w:hAnsiTheme="majorHAnsi"/>
        </w:rPr>
      </w:pPr>
      <w:r w:rsidRPr="00237C9B">
        <w:rPr>
          <w:rFonts w:asciiTheme="majorHAnsi" w:hAnsiTheme="majorHAnsi"/>
        </w:rPr>
        <w:t>Redlined Terms and Conditions</w:t>
      </w:r>
      <w:r w:rsidR="00187392">
        <w:rPr>
          <w:rFonts w:asciiTheme="majorHAnsi" w:hAnsiTheme="majorHAnsi"/>
        </w:rPr>
        <w:t xml:space="preserve"> – Attachment </w:t>
      </w:r>
      <w:r w:rsidR="00CA0C3E">
        <w:rPr>
          <w:rFonts w:asciiTheme="majorHAnsi" w:hAnsiTheme="majorHAnsi"/>
        </w:rPr>
        <w:t>2</w:t>
      </w:r>
    </w:p>
    <w:p w:rsidR="005B41E0" w:rsidRPr="00237C9B" w:rsidRDefault="005B41E0" w:rsidP="00237C9B">
      <w:pPr>
        <w:pStyle w:val="ListParagraph"/>
        <w:numPr>
          <w:ilvl w:val="0"/>
          <w:numId w:val="44"/>
        </w:numPr>
        <w:rPr>
          <w:rFonts w:asciiTheme="majorHAnsi" w:hAnsiTheme="majorHAnsi"/>
        </w:rPr>
      </w:pPr>
      <w:r w:rsidRPr="00237C9B">
        <w:rPr>
          <w:rFonts w:asciiTheme="majorHAnsi" w:hAnsiTheme="majorHAnsi"/>
        </w:rPr>
        <w:t>Current NEOMED Master Services Agreement</w:t>
      </w:r>
      <w:r w:rsidR="00EB1F30" w:rsidRPr="00237C9B">
        <w:rPr>
          <w:rFonts w:asciiTheme="majorHAnsi" w:hAnsiTheme="majorHAnsi"/>
        </w:rPr>
        <w:t>(s)</w:t>
      </w:r>
    </w:p>
    <w:p w:rsidR="00237C9B" w:rsidRDefault="005B41E0" w:rsidP="00237C9B">
      <w:pPr>
        <w:pStyle w:val="ListParagraph"/>
        <w:numPr>
          <w:ilvl w:val="0"/>
          <w:numId w:val="44"/>
        </w:numPr>
        <w:rPr>
          <w:rFonts w:asciiTheme="majorHAnsi" w:hAnsiTheme="majorHAnsi"/>
        </w:rPr>
      </w:pPr>
      <w:r w:rsidRPr="00237C9B">
        <w:rPr>
          <w:rFonts w:asciiTheme="majorHAnsi" w:hAnsiTheme="majorHAnsi"/>
        </w:rPr>
        <w:t>Statement of Non Collusion</w:t>
      </w:r>
      <w:r w:rsidR="00237C9B" w:rsidRPr="00237C9B">
        <w:rPr>
          <w:rFonts w:asciiTheme="majorHAnsi" w:hAnsiTheme="majorHAnsi"/>
        </w:rPr>
        <w:t xml:space="preserve"> – Completed</w:t>
      </w:r>
      <w:r w:rsidR="00187392">
        <w:rPr>
          <w:rFonts w:asciiTheme="majorHAnsi" w:hAnsiTheme="majorHAnsi"/>
        </w:rPr>
        <w:t xml:space="preserve"> Attachment </w:t>
      </w:r>
      <w:r w:rsidR="00CA0C3E">
        <w:rPr>
          <w:rFonts w:asciiTheme="majorHAnsi" w:hAnsiTheme="majorHAnsi"/>
        </w:rPr>
        <w:t>4</w:t>
      </w:r>
    </w:p>
    <w:p w:rsidR="00130DE8" w:rsidRPr="00237C9B" w:rsidRDefault="00130DE8" w:rsidP="00237C9B">
      <w:pPr>
        <w:pStyle w:val="ListParagraph"/>
        <w:numPr>
          <w:ilvl w:val="0"/>
          <w:numId w:val="44"/>
        </w:numPr>
        <w:rPr>
          <w:rFonts w:asciiTheme="majorHAnsi" w:hAnsiTheme="majorHAnsi"/>
        </w:rPr>
      </w:pPr>
      <w:r>
        <w:rPr>
          <w:rFonts w:asciiTheme="majorHAnsi" w:hAnsiTheme="majorHAnsi"/>
        </w:rPr>
        <w:t xml:space="preserve">Terms of Proposal Submission – Completed Attachment </w:t>
      </w:r>
      <w:r w:rsidR="00CA0C3E">
        <w:rPr>
          <w:rFonts w:asciiTheme="majorHAnsi" w:hAnsiTheme="majorHAnsi"/>
        </w:rPr>
        <w:t>3</w:t>
      </w:r>
    </w:p>
    <w:p w:rsidR="00237C9B" w:rsidRPr="00237C9B" w:rsidRDefault="00237C9B" w:rsidP="00237C9B">
      <w:pPr>
        <w:pStyle w:val="ListParagraph"/>
        <w:numPr>
          <w:ilvl w:val="0"/>
          <w:numId w:val="44"/>
        </w:numPr>
        <w:rPr>
          <w:rFonts w:asciiTheme="majorHAnsi" w:hAnsiTheme="majorHAnsi"/>
        </w:rPr>
      </w:pPr>
      <w:r w:rsidRPr="00237C9B">
        <w:rPr>
          <w:rFonts w:asciiTheme="majorHAnsi" w:hAnsiTheme="majorHAnsi"/>
        </w:rPr>
        <w:t>3</w:t>
      </w:r>
      <w:r w:rsidRPr="00237C9B">
        <w:rPr>
          <w:rFonts w:asciiTheme="majorHAnsi" w:hAnsiTheme="majorHAnsi"/>
          <w:vertAlign w:val="superscript"/>
        </w:rPr>
        <w:t>rd</w:t>
      </w:r>
      <w:r w:rsidRPr="00237C9B">
        <w:rPr>
          <w:rFonts w:asciiTheme="majorHAnsi" w:hAnsiTheme="majorHAnsi"/>
        </w:rPr>
        <w:t xml:space="preserve"> Party Subcontractor Information</w:t>
      </w:r>
    </w:p>
    <w:p w:rsidR="00237C9B" w:rsidRPr="00237C9B" w:rsidRDefault="00237C9B" w:rsidP="00237C9B">
      <w:pPr>
        <w:pStyle w:val="ListParagraph"/>
        <w:numPr>
          <w:ilvl w:val="1"/>
          <w:numId w:val="44"/>
        </w:numPr>
        <w:rPr>
          <w:rFonts w:asciiTheme="majorHAnsi" w:hAnsiTheme="majorHAnsi"/>
        </w:rPr>
      </w:pPr>
      <w:r w:rsidRPr="00237C9B">
        <w:rPr>
          <w:rFonts w:asciiTheme="majorHAnsi" w:hAnsiTheme="majorHAnsi"/>
        </w:rPr>
        <w:lastRenderedPageBreak/>
        <w:t xml:space="preserve">Proposal Certification Form </w:t>
      </w:r>
      <w:r w:rsidR="00187392">
        <w:rPr>
          <w:rFonts w:asciiTheme="majorHAnsi" w:hAnsiTheme="majorHAnsi"/>
        </w:rPr>
        <w:t>–</w:t>
      </w:r>
      <w:r w:rsidRPr="00237C9B">
        <w:rPr>
          <w:rFonts w:asciiTheme="majorHAnsi" w:hAnsiTheme="majorHAnsi"/>
        </w:rPr>
        <w:t xml:space="preserve"> Completed</w:t>
      </w:r>
      <w:r w:rsidR="00187392">
        <w:rPr>
          <w:rFonts w:asciiTheme="majorHAnsi" w:hAnsiTheme="majorHAnsi"/>
        </w:rPr>
        <w:t xml:space="preserve"> Attachment 1</w:t>
      </w:r>
    </w:p>
    <w:p w:rsidR="00237C9B" w:rsidRDefault="00237C9B" w:rsidP="00237C9B">
      <w:pPr>
        <w:pStyle w:val="ListParagraph"/>
        <w:numPr>
          <w:ilvl w:val="1"/>
          <w:numId w:val="44"/>
        </w:numPr>
        <w:rPr>
          <w:rFonts w:asciiTheme="majorHAnsi" w:hAnsiTheme="majorHAnsi"/>
        </w:rPr>
      </w:pPr>
      <w:r>
        <w:rPr>
          <w:rFonts w:asciiTheme="majorHAnsi" w:hAnsiTheme="majorHAnsi"/>
        </w:rPr>
        <w:t>Certificate of Insurance</w:t>
      </w:r>
    </w:p>
    <w:p w:rsidR="00237C9B" w:rsidRPr="00237C9B" w:rsidRDefault="00237C9B" w:rsidP="00237C9B">
      <w:pPr>
        <w:pStyle w:val="ListParagraph"/>
        <w:numPr>
          <w:ilvl w:val="0"/>
          <w:numId w:val="44"/>
        </w:numPr>
        <w:rPr>
          <w:rFonts w:asciiTheme="majorHAnsi" w:hAnsiTheme="majorHAnsi"/>
        </w:rPr>
      </w:pPr>
      <w:r w:rsidRPr="00237C9B">
        <w:rPr>
          <w:rFonts w:asciiTheme="majorHAnsi" w:hAnsiTheme="majorHAnsi"/>
        </w:rPr>
        <w:t>Data Sheets</w:t>
      </w:r>
    </w:p>
    <w:p w:rsidR="00237C9B" w:rsidRDefault="00237C9B" w:rsidP="005B41E0">
      <w:pPr>
        <w:rPr>
          <w:rFonts w:asciiTheme="majorHAnsi" w:hAnsiTheme="majorHAnsi"/>
          <w:b/>
          <w:szCs w:val="22"/>
          <w:u w:val="single"/>
        </w:rPr>
      </w:pPr>
    </w:p>
    <w:p w:rsidR="00130DE8" w:rsidRDefault="00130DE8" w:rsidP="005B41E0">
      <w:pPr>
        <w:rPr>
          <w:rFonts w:asciiTheme="majorHAnsi" w:hAnsiTheme="majorHAnsi"/>
          <w:b/>
          <w:szCs w:val="22"/>
          <w:u w:val="single"/>
        </w:rPr>
      </w:pPr>
      <w:r>
        <w:rPr>
          <w:rFonts w:asciiTheme="majorHAnsi" w:hAnsiTheme="majorHAnsi"/>
          <w:b/>
          <w:szCs w:val="22"/>
          <w:u w:val="single"/>
        </w:rPr>
        <w:t>Each submission includes the following:</w:t>
      </w:r>
    </w:p>
    <w:p w:rsidR="00130DE8" w:rsidRDefault="00130DE8" w:rsidP="00130DE8">
      <w:pPr>
        <w:pStyle w:val="ListParagraph"/>
        <w:numPr>
          <w:ilvl w:val="0"/>
          <w:numId w:val="45"/>
        </w:numPr>
        <w:rPr>
          <w:rFonts w:asciiTheme="majorHAnsi" w:hAnsiTheme="majorHAnsi"/>
          <w:b/>
          <w:szCs w:val="22"/>
          <w:u w:val="single"/>
        </w:rPr>
      </w:pPr>
      <w:r w:rsidRPr="00130DE8">
        <w:rPr>
          <w:rFonts w:asciiTheme="majorHAnsi" w:hAnsiTheme="majorHAnsi"/>
          <w:b/>
          <w:szCs w:val="22"/>
          <w:u w:val="single"/>
        </w:rPr>
        <w:t xml:space="preserve">One (1) Original Hard Copy </w:t>
      </w:r>
    </w:p>
    <w:p w:rsidR="00130DE8" w:rsidRDefault="00130DE8" w:rsidP="00130DE8">
      <w:pPr>
        <w:pStyle w:val="ListParagraph"/>
        <w:numPr>
          <w:ilvl w:val="0"/>
          <w:numId w:val="45"/>
        </w:numPr>
        <w:rPr>
          <w:rFonts w:asciiTheme="majorHAnsi" w:hAnsiTheme="majorHAnsi"/>
          <w:b/>
          <w:szCs w:val="22"/>
          <w:u w:val="single"/>
        </w:rPr>
      </w:pPr>
      <w:r>
        <w:rPr>
          <w:rFonts w:asciiTheme="majorHAnsi" w:hAnsiTheme="majorHAnsi"/>
          <w:b/>
          <w:szCs w:val="22"/>
          <w:u w:val="single"/>
        </w:rPr>
        <w:t>Electronic version of all submission documents and materials on Flash Media</w:t>
      </w:r>
    </w:p>
    <w:p w:rsidR="00130DE8" w:rsidRPr="00130DE8" w:rsidRDefault="00130DE8" w:rsidP="00130DE8">
      <w:pPr>
        <w:pStyle w:val="ListParagraph"/>
        <w:numPr>
          <w:ilvl w:val="0"/>
          <w:numId w:val="45"/>
        </w:numPr>
        <w:rPr>
          <w:rFonts w:asciiTheme="majorHAnsi" w:hAnsiTheme="majorHAnsi"/>
          <w:b/>
          <w:szCs w:val="22"/>
          <w:u w:val="single"/>
        </w:rPr>
      </w:pPr>
      <w:r>
        <w:rPr>
          <w:rFonts w:asciiTheme="majorHAnsi" w:hAnsiTheme="majorHAnsi"/>
          <w:b/>
          <w:szCs w:val="22"/>
          <w:u w:val="single"/>
        </w:rPr>
        <w:t>Three (3) Hard Copy proposals marked COPY</w:t>
      </w:r>
    </w:p>
    <w:p w:rsidR="00DD1538" w:rsidRDefault="00DD1538" w:rsidP="00DD1538">
      <w:pPr>
        <w:rPr>
          <w:rFonts w:asciiTheme="majorHAnsi" w:hAnsiTheme="majorHAnsi"/>
          <w:b/>
          <w:szCs w:val="22"/>
          <w:u w:val="single"/>
        </w:rPr>
      </w:pPr>
    </w:p>
    <w:p w:rsidR="00130DE8" w:rsidRPr="00237C9B" w:rsidRDefault="00130DE8" w:rsidP="00DD1538">
      <w:pPr>
        <w:rPr>
          <w:rFonts w:asciiTheme="majorHAnsi" w:hAnsiTheme="majorHAnsi"/>
          <w:b/>
          <w:szCs w:val="22"/>
          <w:u w:val="single"/>
        </w:rPr>
      </w:pPr>
      <w:r w:rsidRPr="00DD1538">
        <w:rPr>
          <w:rFonts w:asciiTheme="majorHAnsi" w:hAnsiTheme="majorHAnsi"/>
          <w:b/>
          <w:szCs w:val="22"/>
          <w:u w:val="single"/>
        </w:rPr>
        <w:t>Submissions will not be accepted by e-Mail or Fax.</w:t>
      </w:r>
    </w:p>
    <w:p w:rsidR="00601361" w:rsidRDefault="00601361" w:rsidP="005B41E0">
      <w:pPr>
        <w:pStyle w:val="Heading2"/>
        <w:rPr>
          <w:rFonts w:asciiTheme="majorHAnsi" w:hAnsiTheme="majorHAnsi"/>
        </w:rPr>
      </w:pPr>
      <w:bookmarkStart w:id="57" w:name="_Toc494740843"/>
    </w:p>
    <w:p w:rsidR="00591FF7" w:rsidRPr="00237C9B" w:rsidRDefault="005B41E0" w:rsidP="005B41E0">
      <w:pPr>
        <w:pStyle w:val="Heading2"/>
        <w:rPr>
          <w:rFonts w:asciiTheme="majorHAnsi" w:hAnsiTheme="majorHAnsi"/>
        </w:rPr>
      </w:pPr>
      <w:bookmarkStart w:id="58" w:name="_Toc494982246"/>
      <w:r w:rsidRPr="00237C9B">
        <w:rPr>
          <w:rFonts w:asciiTheme="majorHAnsi" w:hAnsiTheme="majorHAnsi"/>
        </w:rPr>
        <w:t>5.</w:t>
      </w:r>
      <w:r w:rsidR="00CA0C3E">
        <w:rPr>
          <w:rFonts w:asciiTheme="majorHAnsi" w:hAnsiTheme="majorHAnsi"/>
        </w:rPr>
        <w:t>6</w:t>
      </w:r>
      <w:r w:rsidRPr="00237C9B">
        <w:rPr>
          <w:rFonts w:asciiTheme="majorHAnsi" w:hAnsiTheme="majorHAnsi"/>
        </w:rPr>
        <w:t xml:space="preserve"> </w:t>
      </w:r>
      <w:r w:rsidR="00591FF7" w:rsidRPr="00237C9B">
        <w:rPr>
          <w:rFonts w:asciiTheme="majorHAnsi" w:hAnsiTheme="majorHAnsi"/>
        </w:rPr>
        <w:t>Proposal Submission</w:t>
      </w:r>
      <w:bookmarkEnd w:id="57"/>
      <w:bookmarkEnd w:id="58"/>
    </w:p>
    <w:p w:rsidR="004068C6" w:rsidRPr="00237C9B" w:rsidRDefault="003840A6" w:rsidP="00CB68AC">
      <w:pPr>
        <w:rPr>
          <w:rFonts w:asciiTheme="majorHAnsi" w:hAnsiTheme="majorHAnsi"/>
        </w:rPr>
      </w:pPr>
      <w:r>
        <w:rPr>
          <w:rFonts w:asciiTheme="majorHAnsi" w:hAnsiTheme="majorHAnsi"/>
        </w:rPr>
        <w:t>To be determined</w:t>
      </w:r>
    </w:p>
    <w:p w:rsidR="00EB1F30" w:rsidRDefault="00EB1F30" w:rsidP="00EB1F30">
      <w:pPr>
        <w:ind w:left="2880" w:hanging="2880"/>
        <w:jc w:val="center"/>
        <w:rPr>
          <w:rFonts w:asciiTheme="majorHAnsi" w:hAnsiTheme="majorHAnsi" w:cs="Arial"/>
          <w:b/>
        </w:rPr>
      </w:pPr>
    </w:p>
    <w:p w:rsidR="00154A8E" w:rsidRDefault="00154A8E" w:rsidP="00154A8E">
      <w:pPr>
        <w:pStyle w:val="Heading2"/>
      </w:pPr>
      <w:bookmarkStart w:id="59" w:name="_Toc494982247"/>
      <w:r>
        <w:t>5.</w:t>
      </w:r>
      <w:r w:rsidR="00CA0C3E">
        <w:t>7</w:t>
      </w:r>
      <w:r>
        <w:t xml:space="preserve"> Submission Terms and Conditions</w:t>
      </w:r>
      <w:bookmarkEnd w:id="59"/>
    </w:p>
    <w:p w:rsidR="00154A8E" w:rsidRPr="001F6147" w:rsidRDefault="00154A8E" w:rsidP="00EB1F30">
      <w:pPr>
        <w:ind w:left="2880" w:hanging="2880"/>
        <w:jc w:val="center"/>
        <w:rPr>
          <w:rFonts w:asciiTheme="majorHAnsi" w:hAnsiTheme="majorHAnsi" w:cs="Arial"/>
          <w:b/>
        </w:rPr>
      </w:pPr>
    </w:p>
    <w:p w:rsidR="00EB1F30" w:rsidRPr="001F6147" w:rsidRDefault="00EB1F30" w:rsidP="00EB1F30">
      <w:pPr>
        <w:autoSpaceDE w:val="0"/>
        <w:autoSpaceDN w:val="0"/>
        <w:adjustRightInd w:val="0"/>
        <w:rPr>
          <w:rFonts w:asciiTheme="majorHAnsi" w:hAnsiTheme="majorHAnsi" w:cs="Arial"/>
          <w:color w:val="000000"/>
        </w:rPr>
      </w:pPr>
      <w:r w:rsidRPr="001F6147">
        <w:rPr>
          <w:rFonts w:asciiTheme="majorHAnsi" w:hAnsiTheme="majorHAnsi" w:cs="Arial"/>
          <w:color w:val="000000"/>
        </w:rPr>
        <w:t>The term “Offeror” refers to any entity or individual submitting a Proposal in response to this RFP for the purchase by NEOMED of equipment, supplies and/or services.</w:t>
      </w:r>
    </w:p>
    <w:p w:rsidR="00EB1F30" w:rsidRPr="001F6147" w:rsidRDefault="00EB1F30" w:rsidP="00EB1F30">
      <w:pPr>
        <w:autoSpaceDE w:val="0"/>
        <w:autoSpaceDN w:val="0"/>
        <w:adjustRightInd w:val="0"/>
        <w:rPr>
          <w:rFonts w:asciiTheme="majorHAnsi" w:hAnsiTheme="majorHAnsi" w:cs="Arial"/>
          <w:b/>
          <w:color w:val="000000"/>
          <w:u w:val="single"/>
        </w:rPr>
      </w:pPr>
    </w:p>
    <w:p w:rsidR="00EB1F30" w:rsidRPr="001F6147" w:rsidRDefault="00EB1F30" w:rsidP="00645EE3">
      <w:pPr>
        <w:pStyle w:val="ListParagraph"/>
        <w:numPr>
          <w:ilvl w:val="0"/>
          <w:numId w:val="19"/>
        </w:numPr>
        <w:autoSpaceDE w:val="0"/>
        <w:autoSpaceDN w:val="0"/>
        <w:adjustRightInd w:val="0"/>
        <w:contextualSpacing w:val="0"/>
        <w:rPr>
          <w:rFonts w:asciiTheme="majorHAnsi" w:hAnsiTheme="majorHAnsi" w:cs="Arial"/>
          <w:b/>
          <w:color w:val="000000"/>
          <w:szCs w:val="24"/>
          <w:u w:val="single"/>
        </w:rPr>
      </w:pPr>
      <w:r w:rsidRPr="001F6147">
        <w:rPr>
          <w:rFonts w:asciiTheme="majorHAnsi" w:hAnsiTheme="majorHAnsi" w:cs="Arial"/>
          <w:b/>
          <w:color w:val="000000"/>
          <w:szCs w:val="24"/>
          <w:u w:val="single"/>
        </w:rPr>
        <w:t>Complete, Signed and Sealed Proposal with Authorized Signature</w:t>
      </w:r>
    </w:p>
    <w:p w:rsidR="00EB1F30" w:rsidRPr="001F6147" w:rsidRDefault="00EB1F30" w:rsidP="00645EE3">
      <w:pPr>
        <w:pStyle w:val="ListParagraph"/>
        <w:numPr>
          <w:ilvl w:val="1"/>
          <w:numId w:val="19"/>
        </w:numPr>
        <w:autoSpaceDE w:val="0"/>
        <w:autoSpaceDN w:val="0"/>
        <w:adjustRightInd w:val="0"/>
        <w:contextualSpacing w:val="0"/>
        <w:rPr>
          <w:rFonts w:asciiTheme="majorHAnsi" w:hAnsiTheme="majorHAnsi" w:cs="Arial"/>
          <w:color w:val="000000"/>
          <w:szCs w:val="24"/>
        </w:rPr>
      </w:pPr>
      <w:r w:rsidRPr="001F6147">
        <w:rPr>
          <w:rFonts w:asciiTheme="majorHAnsi" w:hAnsiTheme="majorHAnsi" w:cs="Arial"/>
          <w:color w:val="000000"/>
          <w:szCs w:val="24"/>
        </w:rPr>
        <w:t>Offerors must submit at a minimum one electronic copy of a complete Proposal which, at a minimum, should include all pages of this RFP that require the Offeror to respond, including attachments, and any additional information and/or samples required by this RFP. Proposals should follow the format of this RFP. Each response in the Proposal should reference the number and headings as listed in this RFP.</w:t>
      </w:r>
    </w:p>
    <w:p w:rsidR="00EB1F30" w:rsidRPr="001F6147" w:rsidRDefault="00EB1F30" w:rsidP="00645EE3">
      <w:pPr>
        <w:pStyle w:val="ListParagraph"/>
        <w:numPr>
          <w:ilvl w:val="1"/>
          <w:numId w:val="19"/>
        </w:numPr>
        <w:autoSpaceDE w:val="0"/>
        <w:autoSpaceDN w:val="0"/>
        <w:adjustRightInd w:val="0"/>
        <w:contextualSpacing w:val="0"/>
        <w:rPr>
          <w:rFonts w:asciiTheme="majorHAnsi" w:hAnsiTheme="majorHAnsi" w:cs="Arial"/>
          <w:b/>
          <w:bCs/>
          <w:color w:val="000000"/>
          <w:szCs w:val="24"/>
        </w:rPr>
      </w:pPr>
      <w:r w:rsidRPr="001F6147">
        <w:rPr>
          <w:rFonts w:asciiTheme="majorHAnsi" w:hAnsiTheme="majorHAnsi" w:cs="Arial"/>
          <w:color w:val="000000"/>
          <w:szCs w:val="24"/>
        </w:rPr>
        <w:t>When information or pricing submitted by the Offeror is unclear to NEOMED, NEOMED reserves the right to ask the Offeror to clarify and confirm any of the information or pricing stated in the Proposal. The Offeror shall answer requests for additional information or clarification in writing, and the responses shall become part of its Proposal. Offerors failing to provide adequate information in a timely manner in response to any request from NEOMED shall be considered unresponsive and their Proposal will be rejected.</w:t>
      </w:r>
    </w:p>
    <w:p w:rsidR="00EB1F30" w:rsidRPr="001F6147" w:rsidRDefault="00EB1F30" w:rsidP="00645EE3">
      <w:pPr>
        <w:pStyle w:val="ListParagraph"/>
        <w:numPr>
          <w:ilvl w:val="1"/>
          <w:numId w:val="19"/>
        </w:numPr>
        <w:autoSpaceDE w:val="0"/>
        <w:autoSpaceDN w:val="0"/>
        <w:adjustRightInd w:val="0"/>
        <w:contextualSpacing w:val="0"/>
        <w:rPr>
          <w:rFonts w:asciiTheme="majorHAnsi" w:hAnsiTheme="majorHAnsi" w:cs="Arial"/>
          <w:color w:val="000000"/>
          <w:szCs w:val="24"/>
        </w:rPr>
      </w:pPr>
      <w:r w:rsidRPr="001F6147">
        <w:rPr>
          <w:rFonts w:asciiTheme="majorHAnsi" w:hAnsiTheme="majorHAnsi" w:cs="Arial"/>
          <w:b/>
          <w:bCs/>
          <w:color w:val="000000"/>
          <w:szCs w:val="24"/>
        </w:rPr>
        <w:t>NEOMED will not consider Proposals submitted without all of the required information and pricing.</w:t>
      </w:r>
    </w:p>
    <w:p w:rsidR="00EB1F30" w:rsidRPr="001F6147" w:rsidRDefault="00EB1F30" w:rsidP="00645EE3">
      <w:pPr>
        <w:pStyle w:val="ListParagraph"/>
        <w:numPr>
          <w:ilvl w:val="1"/>
          <w:numId w:val="19"/>
        </w:numPr>
        <w:autoSpaceDE w:val="0"/>
        <w:autoSpaceDN w:val="0"/>
        <w:adjustRightInd w:val="0"/>
        <w:contextualSpacing w:val="0"/>
        <w:rPr>
          <w:rFonts w:asciiTheme="majorHAnsi" w:hAnsiTheme="majorHAnsi" w:cs="Arial"/>
          <w:color w:val="000000"/>
          <w:szCs w:val="24"/>
        </w:rPr>
      </w:pPr>
      <w:r w:rsidRPr="001F6147">
        <w:rPr>
          <w:rFonts w:asciiTheme="majorHAnsi" w:hAnsiTheme="majorHAnsi" w:cs="Arial"/>
          <w:color w:val="000000"/>
          <w:szCs w:val="24"/>
        </w:rPr>
        <w:t xml:space="preserve">If this RFP provides that the Offeror may submit pricing and information for different options specified, and the Offeror does not intend to submit pricing for one of those options, the Offeror is instructed to insert “NO PROPOSAL SUBMITTED”, or “NO PROPOSAL” on that pricing sheet or to otherwise indicate clearly that the Offeror is not submitting a Proposal for this option. </w:t>
      </w:r>
      <w:r w:rsidRPr="001F6147">
        <w:rPr>
          <w:rFonts w:asciiTheme="majorHAnsi" w:hAnsiTheme="majorHAnsi" w:cs="Arial"/>
          <w:color w:val="000000"/>
          <w:szCs w:val="24"/>
        </w:rPr>
        <w:lastRenderedPageBreak/>
        <w:t>Insertion of “0” will be interpreted by NEOMED to mean that the equipment, supply or service will be provided at no cost.</w:t>
      </w:r>
    </w:p>
    <w:p w:rsidR="00EB1F30" w:rsidRPr="001F6147" w:rsidRDefault="00EB1F30" w:rsidP="00EB1F30">
      <w:pPr>
        <w:pStyle w:val="ListParagraph"/>
        <w:autoSpaceDE w:val="0"/>
        <w:autoSpaceDN w:val="0"/>
        <w:adjustRightInd w:val="0"/>
        <w:ind w:left="1440"/>
        <w:rPr>
          <w:rFonts w:asciiTheme="majorHAnsi" w:hAnsiTheme="majorHAnsi" w:cs="Arial"/>
          <w:b/>
          <w:color w:val="000000"/>
          <w:szCs w:val="24"/>
        </w:rPr>
      </w:pPr>
    </w:p>
    <w:p w:rsidR="00EB1F30" w:rsidRPr="001F6147" w:rsidRDefault="00EB1F30" w:rsidP="00645EE3">
      <w:pPr>
        <w:pStyle w:val="ListParagraph"/>
        <w:numPr>
          <w:ilvl w:val="0"/>
          <w:numId w:val="19"/>
        </w:numPr>
        <w:autoSpaceDE w:val="0"/>
        <w:autoSpaceDN w:val="0"/>
        <w:adjustRightInd w:val="0"/>
        <w:contextualSpacing w:val="0"/>
        <w:rPr>
          <w:rFonts w:asciiTheme="majorHAnsi" w:hAnsiTheme="majorHAnsi" w:cs="Arial"/>
          <w:b/>
          <w:color w:val="000000"/>
          <w:szCs w:val="24"/>
        </w:rPr>
      </w:pPr>
      <w:r w:rsidRPr="001F6147">
        <w:rPr>
          <w:rFonts w:asciiTheme="majorHAnsi" w:hAnsiTheme="majorHAnsi" w:cs="Arial"/>
          <w:b/>
          <w:color w:val="000000"/>
          <w:szCs w:val="24"/>
          <w:u w:val="single"/>
        </w:rPr>
        <w:t>Delivery of Proposals</w:t>
      </w:r>
    </w:p>
    <w:p w:rsidR="00EB1F30" w:rsidRPr="001F6147" w:rsidRDefault="00EB1F30" w:rsidP="00645EE3">
      <w:pPr>
        <w:pStyle w:val="ListParagraph"/>
        <w:numPr>
          <w:ilvl w:val="1"/>
          <w:numId w:val="19"/>
        </w:numPr>
        <w:autoSpaceDE w:val="0"/>
        <w:autoSpaceDN w:val="0"/>
        <w:adjustRightInd w:val="0"/>
        <w:contextualSpacing w:val="0"/>
        <w:rPr>
          <w:rFonts w:asciiTheme="majorHAnsi" w:hAnsiTheme="majorHAnsi" w:cs="Arial"/>
          <w:color w:val="000000"/>
          <w:szCs w:val="24"/>
        </w:rPr>
      </w:pPr>
      <w:r w:rsidRPr="001F6147">
        <w:rPr>
          <w:rFonts w:asciiTheme="majorHAnsi" w:hAnsiTheme="majorHAnsi" w:cs="Arial"/>
          <w:color w:val="000000"/>
          <w:szCs w:val="24"/>
        </w:rPr>
        <w:t xml:space="preserve">Any Proposals arriving after the Proposal Due Date will be considered late and will be will be </w:t>
      </w:r>
      <w:r w:rsidR="001F6147">
        <w:rPr>
          <w:rFonts w:asciiTheme="majorHAnsi" w:hAnsiTheme="majorHAnsi" w:cs="Arial"/>
          <w:color w:val="000000"/>
          <w:szCs w:val="24"/>
        </w:rPr>
        <w:t>disqualified</w:t>
      </w:r>
      <w:r w:rsidRPr="001F6147">
        <w:rPr>
          <w:rFonts w:asciiTheme="majorHAnsi" w:hAnsiTheme="majorHAnsi" w:cs="Arial"/>
          <w:color w:val="000000"/>
          <w:szCs w:val="24"/>
        </w:rPr>
        <w:t>.</w:t>
      </w:r>
    </w:p>
    <w:p w:rsidR="001F6147" w:rsidRDefault="00EB1F30" w:rsidP="00645EE3">
      <w:pPr>
        <w:pStyle w:val="ListParagraph"/>
        <w:numPr>
          <w:ilvl w:val="1"/>
          <w:numId w:val="19"/>
        </w:numPr>
        <w:autoSpaceDE w:val="0"/>
        <w:autoSpaceDN w:val="0"/>
        <w:adjustRightInd w:val="0"/>
        <w:contextualSpacing w:val="0"/>
        <w:rPr>
          <w:rFonts w:asciiTheme="majorHAnsi" w:hAnsiTheme="majorHAnsi" w:cs="Arial"/>
          <w:color w:val="000000"/>
          <w:szCs w:val="24"/>
        </w:rPr>
      </w:pPr>
      <w:r w:rsidRPr="001F6147">
        <w:rPr>
          <w:rFonts w:asciiTheme="majorHAnsi" w:hAnsiTheme="majorHAnsi" w:cs="Arial"/>
          <w:color w:val="000000"/>
          <w:szCs w:val="24"/>
        </w:rPr>
        <w:t xml:space="preserve">NEOMED does not accept mailed Proposals with insufficient postage or collect on delivery. </w:t>
      </w:r>
    </w:p>
    <w:p w:rsidR="00EB1F30" w:rsidRPr="001F6147" w:rsidRDefault="001F6147" w:rsidP="00645EE3">
      <w:pPr>
        <w:pStyle w:val="ListParagraph"/>
        <w:numPr>
          <w:ilvl w:val="1"/>
          <w:numId w:val="19"/>
        </w:numPr>
        <w:autoSpaceDE w:val="0"/>
        <w:autoSpaceDN w:val="0"/>
        <w:adjustRightInd w:val="0"/>
        <w:contextualSpacing w:val="0"/>
        <w:rPr>
          <w:rFonts w:asciiTheme="majorHAnsi" w:hAnsiTheme="majorHAnsi" w:cs="Arial"/>
          <w:color w:val="000000"/>
          <w:szCs w:val="24"/>
        </w:rPr>
      </w:pPr>
      <w:r>
        <w:rPr>
          <w:rFonts w:asciiTheme="majorHAnsi" w:hAnsiTheme="majorHAnsi" w:cs="Arial"/>
          <w:color w:val="000000"/>
          <w:szCs w:val="24"/>
        </w:rPr>
        <w:t xml:space="preserve">The proposal materials </w:t>
      </w:r>
      <w:r w:rsidR="00EB1F30" w:rsidRPr="001F6147">
        <w:rPr>
          <w:rFonts w:asciiTheme="majorHAnsi" w:hAnsiTheme="majorHAnsi" w:cs="Arial"/>
          <w:color w:val="000000"/>
          <w:szCs w:val="24"/>
        </w:rPr>
        <w:t>must be delivered in a sealed envelope or similar sealed container with the RFP Number clearly marked on the exterior. If an Offeror uses an express mail or courier service, the RFP Number must be clearly marked on the exterior of the express mail or courier envelope or must be in a sealed envelope inside the express mail or courier envelope with the RFP Number clearly marked on the inside envelope.</w:t>
      </w:r>
    </w:p>
    <w:p w:rsidR="00EB1F30" w:rsidRPr="001F6147" w:rsidRDefault="00EB1F30" w:rsidP="00CB68AC">
      <w:pPr>
        <w:rPr>
          <w:rFonts w:asciiTheme="majorHAnsi" w:hAnsiTheme="majorHAnsi"/>
        </w:rPr>
      </w:pPr>
    </w:p>
    <w:p w:rsidR="00EB1F30" w:rsidRPr="001F6147" w:rsidRDefault="00EB1F30" w:rsidP="00CB68AC">
      <w:pPr>
        <w:rPr>
          <w:rFonts w:asciiTheme="majorHAnsi" w:hAnsiTheme="majorHAnsi"/>
        </w:rPr>
      </w:pPr>
    </w:p>
    <w:p w:rsidR="00EB1F30" w:rsidRPr="00237C9B" w:rsidRDefault="00EB1F30" w:rsidP="00CB68AC">
      <w:pPr>
        <w:rPr>
          <w:rFonts w:asciiTheme="majorHAnsi" w:hAnsiTheme="majorHAnsi"/>
        </w:rPr>
      </w:pPr>
    </w:p>
    <w:p w:rsidR="00EB1F30" w:rsidRPr="00237C9B" w:rsidRDefault="00EB1F30" w:rsidP="00CB68AC">
      <w:pPr>
        <w:rPr>
          <w:rFonts w:asciiTheme="majorHAnsi" w:hAnsiTheme="majorHAnsi"/>
        </w:rPr>
      </w:pPr>
    </w:p>
    <w:p w:rsidR="005B0668" w:rsidRPr="00237C9B" w:rsidRDefault="005B0668" w:rsidP="005B0668">
      <w:pPr>
        <w:rPr>
          <w:rFonts w:asciiTheme="majorHAnsi" w:hAnsiTheme="majorHAnsi" w:cs="Arial"/>
          <w:b/>
          <w:szCs w:val="22"/>
          <w:u w:val="single"/>
        </w:rPr>
      </w:pPr>
      <w:r w:rsidRPr="00237C9B">
        <w:rPr>
          <w:rFonts w:asciiTheme="majorHAnsi" w:hAnsiTheme="majorHAnsi" w:cs="Arial"/>
          <w:b/>
          <w:szCs w:val="22"/>
          <w:u w:val="single"/>
        </w:rPr>
        <w:br w:type="page"/>
      </w:r>
    </w:p>
    <w:bookmarkEnd w:id="11"/>
    <w:p w:rsidR="00FE2A52" w:rsidRPr="00237C9B" w:rsidRDefault="00FE2A52">
      <w:pPr>
        <w:rPr>
          <w:rFonts w:asciiTheme="majorHAnsi" w:hAnsiTheme="majorHAnsi"/>
          <w:b/>
        </w:rPr>
      </w:pPr>
    </w:p>
    <w:p w:rsidR="00EB1F30" w:rsidRPr="00237C9B" w:rsidRDefault="00EB1F30" w:rsidP="00EB1F30">
      <w:pPr>
        <w:pStyle w:val="Heading1"/>
        <w:rPr>
          <w:rFonts w:asciiTheme="majorHAnsi" w:hAnsiTheme="majorHAnsi"/>
        </w:rPr>
      </w:pPr>
      <w:bookmarkStart w:id="60" w:name="_Toc494740847"/>
      <w:bookmarkStart w:id="61" w:name="_Toc494982248"/>
      <w:r w:rsidRPr="00237C9B">
        <w:rPr>
          <w:rFonts w:asciiTheme="majorHAnsi" w:hAnsiTheme="majorHAnsi"/>
        </w:rPr>
        <w:t>Attachment 1. Proposal Certification Form</w:t>
      </w:r>
      <w:bookmarkEnd w:id="60"/>
      <w:bookmarkEnd w:id="61"/>
      <w:r w:rsidRPr="00237C9B">
        <w:rPr>
          <w:rFonts w:asciiTheme="majorHAnsi" w:hAnsiTheme="majorHAnsi"/>
        </w:rPr>
        <w:t xml:space="preserve"> </w:t>
      </w:r>
    </w:p>
    <w:p w:rsidR="00EB1F30" w:rsidRPr="00237C9B" w:rsidRDefault="00EB1F30" w:rsidP="00EB1F30">
      <w:pPr>
        <w:jc w:val="center"/>
        <w:rPr>
          <w:rFonts w:asciiTheme="majorHAnsi" w:hAnsiTheme="majorHAnsi" w:cs="Arial"/>
          <w:sz w:val="22"/>
          <w:szCs w:val="22"/>
        </w:rPr>
      </w:pPr>
    </w:p>
    <w:p w:rsidR="00EB1F30" w:rsidRPr="00237C9B" w:rsidRDefault="00EB1F30" w:rsidP="00EB1F30">
      <w:pPr>
        <w:rPr>
          <w:rFonts w:asciiTheme="majorHAnsi" w:hAnsiTheme="majorHAnsi"/>
        </w:rPr>
      </w:pPr>
      <w:r w:rsidRPr="00237C9B">
        <w:rPr>
          <w:rFonts w:asciiTheme="majorHAnsi" w:hAnsiTheme="majorHAnsi"/>
          <w:b/>
        </w:rPr>
        <w:t>THIS FORM MUST BE SIGNED AND SUBMITTED WITH THE PROPOSALS SUBMITTED WITH UNSIGNED FORMS WILL NOT BE CONSIDERED.</w:t>
      </w:r>
    </w:p>
    <w:p w:rsidR="00EB1F30" w:rsidRPr="00237C9B" w:rsidRDefault="00EB1F30" w:rsidP="00EB1F30">
      <w:pPr>
        <w:jc w:val="both"/>
        <w:rPr>
          <w:rFonts w:asciiTheme="majorHAnsi" w:hAnsiTheme="majorHAnsi" w:cs="Arial"/>
          <w:sz w:val="22"/>
          <w:szCs w:val="22"/>
        </w:rPr>
      </w:pPr>
    </w:p>
    <w:p w:rsidR="00EB1F30" w:rsidRPr="00237C9B" w:rsidRDefault="00EB1F30" w:rsidP="00EB1F30">
      <w:pPr>
        <w:rPr>
          <w:rFonts w:asciiTheme="majorHAnsi" w:hAnsiTheme="majorHAnsi"/>
        </w:rPr>
      </w:pPr>
      <w:r w:rsidRPr="00237C9B">
        <w:rPr>
          <w:rFonts w:asciiTheme="majorHAnsi" w:hAnsiTheme="majorHAnsi"/>
        </w:rPr>
        <w:t>Offeror declares to have read and understood and agrees to be bound by this RFP and agrees to fulfill the requirements of any contract for which it is selected to provide the specified equipment, supplies and/or services at the prices proposed.  Offeror certifies, by signature affixed to this Form, that the information provided by it in response to this RFP, including certified statements, is accurate and complete.</w:t>
      </w:r>
    </w:p>
    <w:p w:rsidR="00EB1F30" w:rsidRPr="00237C9B" w:rsidRDefault="00EB1F30" w:rsidP="00EB1F30">
      <w:pPr>
        <w:rPr>
          <w:rFonts w:asciiTheme="majorHAnsi" w:hAnsiTheme="majorHAnsi"/>
        </w:rPr>
      </w:pPr>
    </w:p>
    <w:p w:rsidR="00EB1F30" w:rsidRPr="00237C9B" w:rsidRDefault="00EB1F30" w:rsidP="00EB1F30">
      <w:pPr>
        <w:rPr>
          <w:rFonts w:asciiTheme="majorHAnsi" w:hAnsiTheme="majorHAnsi"/>
        </w:rPr>
      </w:pPr>
      <w:r w:rsidRPr="00237C9B">
        <w:rPr>
          <w:rFonts w:asciiTheme="majorHAnsi" w:hAnsiTheme="majorHAnsi"/>
        </w:rPr>
        <w:t>The Offeror and each person signing on behalf of the Offeror certifies by signing below, and in the case of a Proposal by a joint venture, each member thereof certifies as to such member’s entity, under penalty of perjury, that the Proposal has been prepared in compliance with Part One, ‘Instructions to Offerors’.</w:t>
      </w:r>
    </w:p>
    <w:p w:rsidR="00EB1F30" w:rsidRPr="00237C9B" w:rsidRDefault="00EB1F30" w:rsidP="00EB1F30">
      <w:pPr>
        <w:jc w:val="both"/>
        <w:rPr>
          <w:rFonts w:asciiTheme="majorHAnsi" w:hAnsiTheme="majorHAnsi" w:cs="Arial"/>
        </w:rPr>
      </w:pPr>
    </w:p>
    <w:p w:rsidR="00EB1F30" w:rsidRPr="00237C9B" w:rsidRDefault="00EB1F30" w:rsidP="00EB1F30">
      <w:pPr>
        <w:jc w:val="both"/>
        <w:rPr>
          <w:rFonts w:asciiTheme="majorHAnsi" w:hAnsiTheme="majorHAnsi" w:cs="Arial"/>
        </w:rPr>
      </w:pPr>
      <w:r w:rsidRPr="00237C9B">
        <w:rPr>
          <w:rFonts w:asciiTheme="majorHAnsi" w:hAnsiTheme="majorHAnsi" w:cs="Arial"/>
          <w:noProof/>
        </w:rPr>
        <mc:AlternateContent>
          <mc:Choice Requires="wps">
            <w:drawing>
              <wp:anchor distT="0" distB="0" distL="114300" distR="114300" simplePos="0" relativeHeight="251659264" behindDoc="0" locked="0" layoutInCell="1" allowOverlap="1" wp14:anchorId="49E23AD4" wp14:editId="06F7A279">
                <wp:simplePos x="0" y="0"/>
                <wp:positionH relativeFrom="column">
                  <wp:posOffset>0</wp:posOffset>
                </wp:positionH>
                <wp:positionV relativeFrom="paragraph">
                  <wp:posOffset>122555</wp:posOffset>
                </wp:positionV>
                <wp:extent cx="5943600" cy="43516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51655"/>
                        </a:xfrm>
                        <a:prstGeom prst="rect">
                          <a:avLst/>
                        </a:prstGeom>
                        <a:solidFill>
                          <a:srgbClr val="FFFFFF"/>
                        </a:solidFill>
                        <a:ln w="9525">
                          <a:solidFill>
                            <a:srgbClr val="000000"/>
                          </a:solidFill>
                          <a:miter lim="800000"/>
                          <a:headEnd/>
                          <a:tailEnd/>
                        </a:ln>
                      </wps:spPr>
                      <wps:txbx>
                        <w:txbxContent>
                          <w:p w:rsidR="000263CE" w:rsidRPr="00B417FE" w:rsidRDefault="000263CE" w:rsidP="00EB1F30">
                            <w:pPr>
                              <w:rPr>
                                <w:rFonts w:ascii="Arial" w:hAnsi="Arial" w:cs="Arial"/>
                              </w:rPr>
                            </w:pPr>
                          </w:p>
                          <w:p w:rsidR="000263CE" w:rsidRPr="00B417FE" w:rsidRDefault="000263CE" w:rsidP="00EB1F30">
                            <w:pPr>
                              <w:rPr>
                                <w:rFonts w:ascii="Arial" w:hAnsi="Arial" w:cs="Arial"/>
                              </w:rPr>
                            </w:pPr>
                            <w:r w:rsidRPr="00B417FE">
                              <w:rPr>
                                <w:rFonts w:ascii="Arial" w:hAnsi="Arial" w:cs="Arial"/>
                              </w:rPr>
                              <w:t xml:space="preserve"> </w:t>
                            </w:r>
                          </w:p>
                          <w:p w:rsidR="000263CE" w:rsidRPr="00B417FE" w:rsidRDefault="000263CE" w:rsidP="00EB1F30">
                            <w:pPr>
                              <w:rPr>
                                <w:rFonts w:ascii="Arial" w:hAnsi="Arial" w:cs="Arial"/>
                              </w:rPr>
                            </w:pPr>
                            <w:r w:rsidRPr="00B417FE">
                              <w:rPr>
                                <w:rFonts w:ascii="Arial" w:hAnsi="Arial" w:cs="Arial"/>
                              </w:rPr>
                              <w:t>__________________________________________________</w:t>
                            </w:r>
                            <w:r>
                              <w:rPr>
                                <w:rFonts w:ascii="Arial" w:hAnsi="Arial" w:cs="Arial"/>
                              </w:rPr>
                              <w:t>__________</w:t>
                            </w:r>
                            <w:r w:rsidRPr="00B417FE">
                              <w:rPr>
                                <w:rFonts w:ascii="Arial" w:hAnsi="Arial" w:cs="Arial"/>
                              </w:rPr>
                              <w:t xml:space="preserve">_______ </w:t>
                            </w:r>
                          </w:p>
                          <w:p w:rsidR="000263CE" w:rsidRPr="00154A8E" w:rsidRDefault="000263CE" w:rsidP="00EB1F30">
                            <w:pPr>
                              <w:rPr>
                                <w:rFonts w:asciiTheme="majorHAnsi" w:hAnsiTheme="majorHAnsi" w:cs="Arial"/>
                              </w:rPr>
                            </w:pPr>
                            <w:r w:rsidRPr="00154A8E">
                              <w:rPr>
                                <w:rFonts w:asciiTheme="majorHAnsi" w:hAnsiTheme="majorHAnsi" w:cs="Arial"/>
                              </w:rPr>
                              <w:t xml:space="preserve">Federal Taxpayer Identification Number (TIN) </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w:t>
                            </w:r>
                            <w:r>
                              <w:rPr>
                                <w:rFonts w:asciiTheme="majorHAnsi" w:hAnsiTheme="majorHAnsi" w:cs="Arial"/>
                              </w:rPr>
                              <w:t>__________________________________</w:t>
                            </w:r>
                            <w:r w:rsidRPr="00154A8E">
                              <w:rPr>
                                <w:rFonts w:asciiTheme="majorHAnsi" w:hAnsiTheme="majorHAnsi" w:cs="Arial"/>
                              </w:rPr>
                              <w:t xml:space="preserve">______________________________________ </w:t>
                            </w:r>
                          </w:p>
                          <w:p w:rsidR="000263CE" w:rsidRPr="00154A8E" w:rsidRDefault="000263CE" w:rsidP="00EB1F30">
                            <w:pPr>
                              <w:rPr>
                                <w:rFonts w:asciiTheme="majorHAnsi" w:hAnsiTheme="majorHAnsi" w:cs="Arial"/>
                              </w:rPr>
                            </w:pPr>
                            <w:r w:rsidRPr="00154A8E">
                              <w:rPr>
                                <w:rFonts w:asciiTheme="majorHAnsi" w:hAnsiTheme="majorHAnsi" w:cs="Arial"/>
                              </w:rPr>
                              <w:t>Bidder (Company) Name</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___________________ </w:t>
                            </w:r>
                          </w:p>
                          <w:p w:rsidR="000263CE" w:rsidRPr="00154A8E" w:rsidRDefault="000263CE" w:rsidP="00EB1F30">
                            <w:pPr>
                              <w:rPr>
                                <w:rFonts w:asciiTheme="majorHAnsi" w:hAnsiTheme="majorHAnsi" w:cs="Arial"/>
                              </w:rPr>
                            </w:pPr>
                            <w:r w:rsidRPr="00154A8E">
                              <w:rPr>
                                <w:rFonts w:asciiTheme="majorHAnsi" w:hAnsiTheme="majorHAnsi" w:cs="Arial"/>
                              </w:rPr>
                              <w:t>Mailing Address</w:t>
                            </w:r>
                            <w:r w:rsidRPr="00154A8E">
                              <w:rPr>
                                <w:rFonts w:asciiTheme="majorHAnsi" w:hAnsiTheme="majorHAnsi" w:cs="Arial"/>
                              </w:rPr>
                              <w:tab/>
                            </w:r>
                            <w:r w:rsidRPr="00154A8E">
                              <w:rPr>
                                <w:rFonts w:asciiTheme="majorHAnsi" w:hAnsiTheme="majorHAnsi" w:cs="Arial"/>
                              </w:rPr>
                              <w:tab/>
                              <w:t xml:space="preserve">                                   City</w:t>
                            </w:r>
                            <w:r w:rsidRPr="00154A8E">
                              <w:rPr>
                                <w:rFonts w:asciiTheme="majorHAnsi" w:hAnsiTheme="majorHAnsi" w:cs="Arial"/>
                              </w:rPr>
                              <w:tab/>
                              <w:t xml:space="preserve">                                State</w:t>
                            </w:r>
                            <w:r w:rsidRPr="00154A8E">
                              <w:rPr>
                                <w:rFonts w:asciiTheme="majorHAnsi" w:hAnsiTheme="majorHAnsi" w:cs="Arial"/>
                              </w:rPr>
                              <w:tab/>
                              <w:t xml:space="preserve">     Zip Code</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 </w:t>
                            </w:r>
                          </w:p>
                          <w:p w:rsidR="000263CE" w:rsidRPr="00154A8E" w:rsidRDefault="000263CE" w:rsidP="00EB1F30">
                            <w:pPr>
                              <w:rPr>
                                <w:rFonts w:asciiTheme="majorHAnsi" w:hAnsiTheme="majorHAnsi" w:cs="Arial"/>
                              </w:rPr>
                            </w:pPr>
                            <w:r w:rsidRPr="00154A8E">
                              <w:rPr>
                                <w:rFonts w:asciiTheme="majorHAnsi" w:hAnsiTheme="majorHAnsi" w:cs="Arial"/>
                              </w:rPr>
                              <w:t>Contact Person Name and Title (Please Print or Type)</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____________________ </w:t>
                            </w:r>
                          </w:p>
                          <w:p w:rsidR="000263CE" w:rsidRPr="00154A8E" w:rsidRDefault="000263CE" w:rsidP="00EB1F30">
                            <w:pPr>
                              <w:rPr>
                                <w:rFonts w:asciiTheme="majorHAnsi" w:hAnsiTheme="majorHAnsi" w:cs="Arial"/>
                              </w:rPr>
                            </w:pPr>
                            <w:r w:rsidRPr="00154A8E">
                              <w:rPr>
                                <w:rFonts w:asciiTheme="majorHAnsi" w:hAnsiTheme="majorHAnsi" w:cs="Arial"/>
                              </w:rPr>
                              <w:t>Telephone Number</w:t>
                            </w:r>
                            <w:r w:rsidRPr="00154A8E">
                              <w:rPr>
                                <w:rFonts w:asciiTheme="majorHAnsi" w:hAnsiTheme="majorHAnsi" w:cs="Arial"/>
                              </w:rPr>
                              <w:tab/>
                            </w:r>
                            <w:r w:rsidRPr="00154A8E">
                              <w:rPr>
                                <w:rFonts w:asciiTheme="majorHAnsi" w:hAnsiTheme="majorHAnsi" w:cs="Arial"/>
                              </w:rPr>
                              <w:tab/>
                              <w:t xml:space="preserve">                     Fax Number</w:t>
                            </w:r>
                            <w:r w:rsidRPr="00154A8E">
                              <w:rPr>
                                <w:rFonts w:asciiTheme="majorHAnsi" w:hAnsiTheme="majorHAnsi" w:cs="Arial"/>
                              </w:rPr>
                              <w:tab/>
                            </w:r>
                            <w:r w:rsidRPr="00154A8E">
                              <w:rPr>
                                <w:rFonts w:asciiTheme="majorHAnsi" w:hAnsiTheme="majorHAnsi" w:cs="Arial"/>
                              </w:rPr>
                              <w:tab/>
                              <w:t xml:space="preserve">                       Email Address</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_____________________ </w:t>
                            </w:r>
                          </w:p>
                          <w:p w:rsidR="000263CE" w:rsidRPr="00154A8E" w:rsidRDefault="000263CE" w:rsidP="00EB1F30">
                            <w:pPr>
                              <w:rPr>
                                <w:rFonts w:asciiTheme="majorHAnsi" w:hAnsiTheme="majorHAnsi" w:cs="Arial"/>
                              </w:rPr>
                            </w:pPr>
                            <w:r w:rsidRPr="00154A8E">
                              <w:rPr>
                                <w:rFonts w:asciiTheme="majorHAnsi" w:hAnsiTheme="majorHAnsi" w:cs="Arial"/>
                              </w:rPr>
                              <w:t xml:space="preserve">Authorized Signature (Original Signature Only) </w:t>
                            </w:r>
                          </w:p>
                          <w:p w:rsidR="000263CE" w:rsidRPr="00154A8E" w:rsidRDefault="000263CE" w:rsidP="00EB1F30">
                            <w:pPr>
                              <w:rPr>
                                <w:rFonts w:asciiTheme="majorHAnsi" w:hAnsiTheme="majorHAnsi" w:cs="Arial"/>
                              </w:rPr>
                            </w:pPr>
                          </w:p>
                          <w:p w:rsidR="000263CE" w:rsidRDefault="000263CE" w:rsidP="00EB1F30">
                            <w:pPr>
                              <w:rPr>
                                <w:rFonts w:asciiTheme="majorHAnsi" w:hAnsiTheme="majorHAnsi" w:cs="Arial"/>
                              </w:rPr>
                            </w:pPr>
                            <w:r w:rsidRPr="00154A8E">
                              <w:rPr>
                                <w:rFonts w:asciiTheme="majorHAnsi" w:hAnsiTheme="majorHAnsi" w:cs="Arial"/>
                              </w:rPr>
                              <w:t>_</w:t>
                            </w:r>
                          </w:p>
                          <w:p w:rsidR="000263CE" w:rsidRPr="00B417FE" w:rsidRDefault="000263CE" w:rsidP="00EB1F30">
                            <w:pPr>
                              <w:rPr>
                                <w:rFonts w:ascii="Arial" w:hAnsi="Arial" w:cs="Arial"/>
                              </w:rPr>
                            </w:pPr>
                            <w:r w:rsidRPr="00154A8E">
                              <w:rPr>
                                <w:rFonts w:asciiTheme="majorHAnsi" w:hAnsiTheme="majorHAnsi" w:cs="Arial"/>
                              </w:rPr>
                              <w:t>__________________________________________________________________________</w:t>
                            </w:r>
                            <w:r>
                              <w:rPr>
                                <w:rFonts w:asciiTheme="majorHAnsi" w:hAnsiTheme="majorHAnsi" w:cs="Arial"/>
                              </w:rPr>
                              <w:t>___________________</w:t>
                            </w:r>
                            <w:r w:rsidRPr="00154A8E">
                              <w:rPr>
                                <w:rFonts w:asciiTheme="majorHAnsi" w:hAnsiTheme="majorHAnsi" w:cs="Arial"/>
                              </w:rPr>
                              <w:t>______</w:t>
                            </w:r>
                            <w:r w:rsidRPr="00B417FE">
                              <w:rPr>
                                <w:rFonts w:ascii="Arial" w:hAnsi="Arial" w:cs="Arial"/>
                              </w:rPr>
                              <w:t xml:space="preserve"> </w:t>
                            </w:r>
                          </w:p>
                          <w:p w:rsidR="000263CE" w:rsidRPr="00154A8E" w:rsidRDefault="000263CE" w:rsidP="00EB1F30">
                            <w:pPr>
                              <w:rPr>
                                <w:rFonts w:asciiTheme="majorHAnsi" w:hAnsiTheme="majorHAnsi" w:cs="Arial"/>
                              </w:rPr>
                            </w:pPr>
                            <w:r w:rsidRPr="00154A8E">
                              <w:rPr>
                                <w:rFonts w:asciiTheme="majorHAnsi" w:hAnsiTheme="majorHAnsi" w:cs="Arial"/>
                              </w:rPr>
                              <w:t>Name and Title of Authorized Signatory (Please Print or Type)</w:t>
                            </w:r>
                          </w:p>
                          <w:p w:rsidR="000263CE" w:rsidRPr="00B417FE" w:rsidRDefault="000263CE" w:rsidP="00EB1F30">
                            <w:pPr>
                              <w:rPr>
                                <w:rFonts w:ascii="Arial" w:hAnsi="Arial" w:cs="Arial"/>
                              </w:rPr>
                            </w:pPr>
                          </w:p>
                          <w:p w:rsidR="000263CE" w:rsidRPr="00B417FE" w:rsidRDefault="000263CE" w:rsidP="00EB1F3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3AD4" id="_x0000_t202" coordsize="21600,21600" o:spt="202" path="m,l,21600r21600,l21600,xe">
                <v:stroke joinstyle="miter"/>
                <v:path gradientshapeok="t" o:connecttype="rect"/>
              </v:shapetype>
              <v:shape id="Text Box 5" o:spid="_x0000_s1026" type="#_x0000_t202" style="position:absolute;left:0;text-align:left;margin-left:0;margin-top:9.65pt;width:468pt;height:3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">
                <v:textbox>
                  <w:txbxContent>
                    <w:p w:rsidR="000263CE" w:rsidRPr="00B417FE" w:rsidRDefault="000263CE" w:rsidP="00EB1F30">
                      <w:pPr>
                        <w:rPr>
                          <w:rFonts w:ascii="Arial" w:hAnsi="Arial" w:cs="Arial"/>
                        </w:rPr>
                      </w:pPr>
                    </w:p>
                    <w:p w:rsidR="000263CE" w:rsidRPr="00B417FE" w:rsidRDefault="000263CE" w:rsidP="00EB1F30">
                      <w:pPr>
                        <w:rPr>
                          <w:rFonts w:ascii="Arial" w:hAnsi="Arial" w:cs="Arial"/>
                        </w:rPr>
                      </w:pPr>
                      <w:r w:rsidRPr="00B417FE">
                        <w:rPr>
                          <w:rFonts w:ascii="Arial" w:hAnsi="Arial" w:cs="Arial"/>
                        </w:rPr>
                        <w:t xml:space="preserve"> </w:t>
                      </w:r>
                    </w:p>
                    <w:p w:rsidR="000263CE" w:rsidRPr="00B417FE" w:rsidRDefault="000263CE" w:rsidP="00EB1F30">
                      <w:pPr>
                        <w:rPr>
                          <w:rFonts w:ascii="Arial" w:hAnsi="Arial" w:cs="Arial"/>
                        </w:rPr>
                      </w:pPr>
                      <w:r w:rsidRPr="00B417FE">
                        <w:rPr>
                          <w:rFonts w:ascii="Arial" w:hAnsi="Arial" w:cs="Arial"/>
                        </w:rPr>
                        <w:t>__________________________________________________</w:t>
                      </w:r>
                      <w:r>
                        <w:rPr>
                          <w:rFonts w:ascii="Arial" w:hAnsi="Arial" w:cs="Arial"/>
                        </w:rPr>
                        <w:t>__________</w:t>
                      </w:r>
                      <w:r w:rsidRPr="00B417FE">
                        <w:rPr>
                          <w:rFonts w:ascii="Arial" w:hAnsi="Arial" w:cs="Arial"/>
                        </w:rPr>
                        <w:t xml:space="preserve">_______ </w:t>
                      </w:r>
                    </w:p>
                    <w:p w:rsidR="000263CE" w:rsidRPr="00154A8E" w:rsidRDefault="000263CE" w:rsidP="00EB1F30">
                      <w:pPr>
                        <w:rPr>
                          <w:rFonts w:asciiTheme="majorHAnsi" w:hAnsiTheme="majorHAnsi" w:cs="Arial"/>
                        </w:rPr>
                      </w:pPr>
                      <w:r w:rsidRPr="00154A8E">
                        <w:rPr>
                          <w:rFonts w:asciiTheme="majorHAnsi" w:hAnsiTheme="majorHAnsi" w:cs="Arial"/>
                        </w:rPr>
                        <w:t xml:space="preserve">Federal Taxpayer Identification Number (TIN) </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w:t>
                      </w:r>
                      <w:r>
                        <w:rPr>
                          <w:rFonts w:asciiTheme="majorHAnsi" w:hAnsiTheme="majorHAnsi" w:cs="Arial"/>
                        </w:rPr>
                        <w:t>__________________________________</w:t>
                      </w:r>
                      <w:r w:rsidRPr="00154A8E">
                        <w:rPr>
                          <w:rFonts w:asciiTheme="majorHAnsi" w:hAnsiTheme="majorHAnsi" w:cs="Arial"/>
                        </w:rPr>
                        <w:t xml:space="preserve">______________________________________ </w:t>
                      </w:r>
                    </w:p>
                    <w:p w:rsidR="000263CE" w:rsidRPr="00154A8E" w:rsidRDefault="000263CE" w:rsidP="00EB1F30">
                      <w:pPr>
                        <w:rPr>
                          <w:rFonts w:asciiTheme="majorHAnsi" w:hAnsiTheme="majorHAnsi" w:cs="Arial"/>
                        </w:rPr>
                      </w:pPr>
                      <w:r w:rsidRPr="00154A8E">
                        <w:rPr>
                          <w:rFonts w:asciiTheme="majorHAnsi" w:hAnsiTheme="majorHAnsi" w:cs="Arial"/>
                        </w:rPr>
                        <w:t>Bidder (Company) Name</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___________________ </w:t>
                      </w:r>
                    </w:p>
                    <w:p w:rsidR="000263CE" w:rsidRPr="00154A8E" w:rsidRDefault="000263CE" w:rsidP="00EB1F30">
                      <w:pPr>
                        <w:rPr>
                          <w:rFonts w:asciiTheme="majorHAnsi" w:hAnsiTheme="majorHAnsi" w:cs="Arial"/>
                        </w:rPr>
                      </w:pPr>
                      <w:r w:rsidRPr="00154A8E">
                        <w:rPr>
                          <w:rFonts w:asciiTheme="majorHAnsi" w:hAnsiTheme="majorHAnsi" w:cs="Arial"/>
                        </w:rPr>
                        <w:t>Mailing Address</w:t>
                      </w:r>
                      <w:r w:rsidRPr="00154A8E">
                        <w:rPr>
                          <w:rFonts w:asciiTheme="majorHAnsi" w:hAnsiTheme="majorHAnsi" w:cs="Arial"/>
                        </w:rPr>
                        <w:tab/>
                      </w:r>
                      <w:r w:rsidRPr="00154A8E">
                        <w:rPr>
                          <w:rFonts w:asciiTheme="majorHAnsi" w:hAnsiTheme="majorHAnsi" w:cs="Arial"/>
                        </w:rPr>
                        <w:tab/>
                        <w:t xml:space="preserve">                                   City</w:t>
                      </w:r>
                      <w:r w:rsidRPr="00154A8E">
                        <w:rPr>
                          <w:rFonts w:asciiTheme="majorHAnsi" w:hAnsiTheme="majorHAnsi" w:cs="Arial"/>
                        </w:rPr>
                        <w:tab/>
                        <w:t xml:space="preserve">                                State</w:t>
                      </w:r>
                      <w:r w:rsidRPr="00154A8E">
                        <w:rPr>
                          <w:rFonts w:asciiTheme="majorHAnsi" w:hAnsiTheme="majorHAnsi" w:cs="Arial"/>
                        </w:rPr>
                        <w:tab/>
                        <w:t xml:space="preserve">     Zip Code</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 </w:t>
                      </w:r>
                    </w:p>
                    <w:p w:rsidR="000263CE" w:rsidRPr="00154A8E" w:rsidRDefault="000263CE" w:rsidP="00EB1F30">
                      <w:pPr>
                        <w:rPr>
                          <w:rFonts w:asciiTheme="majorHAnsi" w:hAnsiTheme="majorHAnsi" w:cs="Arial"/>
                        </w:rPr>
                      </w:pPr>
                      <w:r w:rsidRPr="00154A8E">
                        <w:rPr>
                          <w:rFonts w:asciiTheme="majorHAnsi" w:hAnsiTheme="majorHAnsi" w:cs="Arial"/>
                        </w:rPr>
                        <w:t>Contact Person Name and Title (Please Print or Type)</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____________________ </w:t>
                      </w:r>
                    </w:p>
                    <w:p w:rsidR="000263CE" w:rsidRPr="00154A8E" w:rsidRDefault="000263CE" w:rsidP="00EB1F30">
                      <w:pPr>
                        <w:rPr>
                          <w:rFonts w:asciiTheme="majorHAnsi" w:hAnsiTheme="majorHAnsi" w:cs="Arial"/>
                        </w:rPr>
                      </w:pPr>
                      <w:r w:rsidRPr="00154A8E">
                        <w:rPr>
                          <w:rFonts w:asciiTheme="majorHAnsi" w:hAnsiTheme="majorHAnsi" w:cs="Arial"/>
                        </w:rPr>
                        <w:t>Telephone Number</w:t>
                      </w:r>
                      <w:r w:rsidRPr="00154A8E">
                        <w:rPr>
                          <w:rFonts w:asciiTheme="majorHAnsi" w:hAnsiTheme="majorHAnsi" w:cs="Arial"/>
                        </w:rPr>
                        <w:tab/>
                      </w:r>
                      <w:r w:rsidRPr="00154A8E">
                        <w:rPr>
                          <w:rFonts w:asciiTheme="majorHAnsi" w:hAnsiTheme="majorHAnsi" w:cs="Arial"/>
                        </w:rPr>
                        <w:tab/>
                        <w:t xml:space="preserve">                     Fax Number</w:t>
                      </w:r>
                      <w:r w:rsidRPr="00154A8E">
                        <w:rPr>
                          <w:rFonts w:asciiTheme="majorHAnsi" w:hAnsiTheme="majorHAnsi" w:cs="Arial"/>
                        </w:rPr>
                        <w:tab/>
                      </w:r>
                      <w:r w:rsidRPr="00154A8E">
                        <w:rPr>
                          <w:rFonts w:asciiTheme="majorHAnsi" w:hAnsiTheme="majorHAnsi" w:cs="Arial"/>
                        </w:rPr>
                        <w:tab/>
                        <w:t xml:space="preserve">                       Email Address</w:t>
                      </w:r>
                    </w:p>
                    <w:p w:rsidR="000263CE" w:rsidRPr="00154A8E" w:rsidRDefault="000263CE" w:rsidP="00EB1F30">
                      <w:pPr>
                        <w:rPr>
                          <w:rFonts w:asciiTheme="majorHAnsi" w:hAnsiTheme="majorHAnsi" w:cs="Arial"/>
                        </w:rPr>
                      </w:pPr>
                    </w:p>
                    <w:p w:rsidR="000263CE" w:rsidRPr="00154A8E" w:rsidRDefault="000263CE" w:rsidP="00EB1F30">
                      <w:pPr>
                        <w:rPr>
                          <w:rFonts w:asciiTheme="majorHAnsi" w:hAnsiTheme="majorHAnsi" w:cs="Arial"/>
                        </w:rPr>
                      </w:pPr>
                      <w:r w:rsidRPr="00154A8E">
                        <w:rPr>
                          <w:rFonts w:asciiTheme="majorHAnsi" w:hAnsiTheme="majorHAnsi" w:cs="Arial"/>
                        </w:rPr>
                        <w:t>____________________________________________________________</w:t>
                      </w:r>
                      <w:r>
                        <w:rPr>
                          <w:rFonts w:asciiTheme="majorHAnsi" w:hAnsiTheme="majorHAnsi" w:cs="Arial"/>
                        </w:rPr>
                        <w:t>___________________</w:t>
                      </w:r>
                      <w:r w:rsidRPr="00154A8E">
                        <w:rPr>
                          <w:rFonts w:asciiTheme="majorHAnsi" w:hAnsiTheme="majorHAnsi" w:cs="Arial"/>
                        </w:rPr>
                        <w:t xml:space="preserve">_____________________ </w:t>
                      </w:r>
                    </w:p>
                    <w:p w:rsidR="000263CE" w:rsidRPr="00154A8E" w:rsidRDefault="000263CE" w:rsidP="00EB1F30">
                      <w:pPr>
                        <w:rPr>
                          <w:rFonts w:asciiTheme="majorHAnsi" w:hAnsiTheme="majorHAnsi" w:cs="Arial"/>
                        </w:rPr>
                      </w:pPr>
                      <w:r w:rsidRPr="00154A8E">
                        <w:rPr>
                          <w:rFonts w:asciiTheme="majorHAnsi" w:hAnsiTheme="majorHAnsi" w:cs="Arial"/>
                        </w:rPr>
                        <w:t xml:space="preserve">Authorized Signature (Original Signature Only) </w:t>
                      </w:r>
                    </w:p>
                    <w:p w:rsidR="000263CE" w:rsidRPr="00154A8E" w:rsidRDefault="000263CE" w:rsidP="00EB1F30">
                      <w:pPr>
                        <w:rPr>
                          <w:rFonts w:asciiTheme="majorHAnsi" w:hAnsiTheme="majorHAnsi" w:cs="Arial"/>
                        </w:rPr>
                      </w:pPr>
                    </w:p>
                    <w:p w:rsidR="000263CE" w:rsidRDefault="000263CE" w:rsidP="00EB1F30">
                      <w:pPr>
                        <w:rPr>
                          <w:rFonts w:asciiTheme="majorHAnsi" w:hAnsiTheme="majorHAnsi" w:cs="Arial"/>
                        </w:rPr>
                      </w:pPr>
                      <w:r w:rsidRPr="00154A8E">
                        <w:rPr>
                          <w:rFonts w:asciiTheme="majorHAnsi" w:hAnsiTheme="majorHAnsi" w:cs="Arial"/>
                        </w:rPr>
                        <w:t>_</w:t>
                      </w:r>
                    </w:p>
                    <w:p w:rsidR="000263CE" w:rsidRPr="00B417FE" w:rsidRDefault="000263CE" w:rsidP="00EB1F30">
                      <w:pPr>
                        <w:rPr>
                          <w:rFonts w:ascii="Arial" w:hAnsi="Arial" w:cs="Arial"/>
                        </w:rPr>
                      </w:pPr>
                      <w:r w:rsidRPr="00154A8E">
                        <w:rPr>
                          <w:rFonts w:asciiTheme="majorHAnsi" w:hAnsiTheme="majorHAnsi" w:cs="Arial"/>
                        </w:rPr>
                        <w:t>__________________________________________________________________________</w:t>
                      </w:r>
                      <w:r>
                        <w:rPr>
                          <w:rFonts w:asciiTheme="majorHAnsi" w:hAnsiTheme="majorHAnsi" w:cs="Arial"/>
                        </w:rPr>
                        <w:t>___________________</w:t>
                      </w:r>
                      <w:r w:rsidRPr="00154A8E">
                        <w:rPr>
                          <w:rFonts w:asciiTheme="majorHAnsi" w:hAnsiTheme="majorHAnsi" w:cs="Arial"/>
                        </w:rPr>
                        <w:t>______</w:t>
                      </w:r>
                      <w:r w:rsidRPr="00B417FE">
                        <w:rPr>
                          <w:rFonts w:ascii="Arial" w:hAnsi="Arial" w:cs="Arial"/>
                        </w:rPr>
                        <w:t xml:space="preserve"> </w:t>
                      </w:r>
                    </w:p>
                    <w:p w:rsidR="000263CE" w:rsidRPr="00154A8E" w:rsidRDefault="000263CE" w:rsidP="00EB1F30">
                      <w:pPr>
                        <w:rPr>
                          <w:rFonts w:asciiTheme="majorHAnsi" w:hAnsiTheme="majorHAnsi" w:cs="Arial"/>
                        </w:rPr>
                      </w:pPr>
                      <w:r w:rsidRPr="00154A8E">
                        <w:rPr>
                          <w:rFonts w:asciiTheme="majorHAnsi" w:hAnsiTheme="majorHAnsi" w:cs="Arial"/>
                        </w:rPr>
                        <w:t>Name and Title of Authorized Signatory (Please Print or Type)</w:t>
                      </w:r>
                    </w:p>
                    <w:p w:rsidR="000263CE" w:rsidRPr="00B417FE" w:rsidRDefault="000263CE" w:rsidP="00EB1F30">
                      <w:pPr>
                        <w:rPr>
                          <w:rFonts w:ascii="Arial" w:hAnsi="Arial" w:cs="Arial"/>
                        </w:rPr>
                      </w:pPr>
                    </w:p>
                    <w:p w:rsidR="000263CE" w:rsidRPr="00B417FE" w:rsidRDefault="000263CE" w:rsidP="00EB1F30">
                      <w:pPr>
                        <w:rPr>
                          <w:rFonts w:ascii="Arial" w:hAnsi="Arial" w:cs="Arial"/>
                        </w:rPr>
                      </w:pPr>
                    </w:p>
                  </w:txbxContent>
                </v:textbox>
              </v:shape>
            </w:pict>
          </mc:Fallback>
        </mc:AlternateContent>
      </w:r>
    </w:p>
    <w:p w:rsidR="00EB1F30" w:rsidRPr="00237C9B" w:rsidRDefault="00EB1F30" w:rsidP="00EB1F30">
      <w:pPr>
        <w:jc w:val="both"/>
        <w:rPr>
          <w:rFonts w:asciiTheme="majorHAnsi" w:hAnsiTheme="majorHAnsi" w:cs="Arial"/>
        </w:rPr>
      </w:pPr>
    </w:p>
    <w:p w:rsidR="00EB1F30" w:rsidRPr="00237C9B" w:rsidRDefault="00EB1F30" w:rsidP="00EB1F30">
      <w:pPr>
        <w:jc w:val="right"/>
        <w:rPr>
          <w:rFonts w:asciiTheme="majorHAnsi" w:hAnsiTheme="majorHAnsi" w:cs="Arial"/>
        </w:rPr>
      </w:pPr>
    </w:p>
    <w:p w:rsidR="00EB1F30" w:rsidRPr="00237C9B" w:rsidRDefault="00EB1F30" w:rsidP="00EB1F30">
      <w:pPr>
        <w:pStyle w:val="BodyText2"/>
        <w:rPr>
          <w:rFonts w:asciiTheme="majorHAnsi" w:hAnsiTheme="majorHAnsi" w:cs="Arial"/>
        </w:rPr>
      </w:pPr>
    </w:p>
    <w:p w:rsidR="00EB1F30" w:rsidRPr="00237C9B" w:rsidRDefault="00EB1F30" w:rsidP="00EB1F30">
      <w:pPr>
        <w:pStyle w:val="BodyText2"/>
        <w:rPr>
          <w:rFonts w:asciiTheme="majorHAnsi" w:hAnsiTheme="majorHAnsi" w:cs="Arial"/>
          <w:b/>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EB1F30" w:rsidRPr="00237C9B" w:rsidRDefault="00EB1F30" w:rsidP="00EB1F30">
      <w:pPr>
        <w:rPr>
          <w:rFonts w:asciiTheme="majorHAnsi" w:hAnsiTheme="majorHAnsi" w:cs="Arial"/>
        </w:rPr>
      </w:pPr>
    </w:p>
    <w:p w:rsidR="002220E9" w:rsidRPr="00237C9B" w:rsidRDefault="002220E9" w:rsidP="002220E9">
      <w:pPr>
        <w:pStyle w:val="Heading1"/>
        <w:rPr>
          <w:rFonts w:asciiTheme="majorHAnsi" w:hAnsiTheme="majorHAnsi"/>
        </w:rPr>
      </w:pPr>
      <w:bookmarkStart w:id="62" w:name="_Toc494740849"/>
      <w:bookmarkStart w:id="63" w:name="_Toc494982249"/>
      <w:r w:rsidRPr="00237C9B">
        <w:rPr>
          <w:rFonts w:asciiTheme="majorHAnsi" w:hAnsiTheme="majorHAnsi"/>
        </w:rPr>
        <w:lastRenderedPageBreak/>
        <w:t xml:space="preserve">Attachment </w:t>
      </w:r>
      <w:r w:rsidR="00CA0C3E">
        <w:rPr>
          <w:rFonts w:asciiTheme="majorHAnsi" w:hAnsiTheme="majorHAnsi"/>
        </w:rPr>
        <w:t>2</w:t>
      </w:r>
      <w:r w:rsidRPr="00237C9B">
        <w:rPr>
          <w:rFonts w:asciiTheme="majorHAnsi" w:hAnsiTheme="majorHAnsi"/>
        </w:rPr>
        <w:t>. Contract Terms and Conditions</w:t>
      </w:r>
      <w:bookmarkEnd w:id="62"/>
      <w:bookmarkEnd w:id="63"/>
    </w:p>
    <w:p w:rsidR="002220E9" w:rsidRPr="00237C9B" w:rsidRDefault="002220E9" w:rsidP="00EB1F30">
      <w:pPr>
        <w:tabs>
          <w:tab w:val="left" w:pos="1128"/>
        </w:tabs>
        <w:rPr>
          <w:rFonts w:asciiTheme="majorHAnsi" w:hAnsiTheme="majorHAnsi"/>
          <w:b/>
        </w:rPr>
      </w:pPr>
    </w:p>
    <w:p w:rsidR="002220E9" w:rsidRPr="00237C9B" w:rsidRDefault="002220E9" w:rsidP="002220E9">
      <w:pPr>
        <w:rPr>
          <w:rFonts w:asciiTheme="majorHAnsi" w:hAnsiTheme="majorHAnsi"/>
        </w:rPr>
      </w:pPr>
      <w:r w:rsidRPr="00237C9B">
        <w:rPr>
          <w:rFonts w:asciiTheme="majorHAnsi" w:hAnsiTheme="majorHAnsi"/>
        </w:rPr>
        <w:t>Please review the Contract Terms and Conditions and provide a redlined version with your submission.</w:t>
      </w:r>
    </w:p>
    <w:p w:rsidR="002220E9" w:rsidRPr="00237C9B" w:rsidRDefault="002220E9" w:rsidP="002220E9">
      <w:pPr>
        <w:rPr>
          <w:rFonts w:asciiTheme="majorHAnsi" w:hAnsiTheme="majorHAnsi"/>
          <w:b/>
          <w:u w:val="single"/>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Entire Agreement; Parties to the Contract</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This contract is the entire agreement between the individual or entity selected to provide equipment, supplies and/or services on the basis of a Proposal submitted to NEOMED in response to an RFP (referred to as “Contractor” in these Terms and Conditions) and NEOMED. References to “Offeror” in any of the contract components are deemed to refer to the contractor selected to provide the specified equipment, supplies and/or services that are the subject of this contract.</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Statement of Work</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The RFP, including attachments and any written amendments to the RFP, and the Offeror’s Proposal, including proper modifications, clarifications and samples, (collectively referred to as the “RFP”) are a part of this contract and describe the work and activities the Offeror will perform under this contract (the “Project”). This contract consists of the complete RFP and applicable, valid NEOMED purchase orders or other ordering documents (together referred to as the “Contract”).</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 xml:space="preserve">Contractor shall do the Project in a professional, timely and efficient manner. Contractor shall also furnish its own support staff necessary for the satisfactory performance of the Project. </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declares that it is engaged as an independent business and has complied with all federal, state and local laws regarding business permits and licenses of any kind including, but not limited to, any insurance coverage that is required in the normal course of business as well as any specialized insurance that is specified herein that may be required to carry out its business and perform under the terms of this Contract. Contractor agrees that it does not have any authority to sign agreements, notes and/or obligations or to make purchases and/or dispose of property for or on behalf of NEOMED.</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If applicable Contractor shall deliver, assign, transfer and convey to NEOMED all rights, title and interest to all documents, data, materials, information, processes, studies, reports, surveys, proposals, plans, codes, scientific information, technology information, regulations, maps, equipment, charts, schedules, photographs, exhibits, software, software source code, documentation and other materials and property prepared or developed or created or discovered under or in connection with this Contract (the “Deliverables”).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 xml:space="preserve">Contractor declares that it is engaged in the same or similar activities for other customers and that NEOMED is not its sole and only customer. </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lastRenderedPageBreak/>
        <w:t>Contractor shall furnish professional services performed in accordance with applicable commercial standards necessary for the satisfactory performance of the work hereunder. Services shall be performed by Contractor and NEOMED shall not hire, supervise or pay any assistants to Contractor in its performance under this Contract. NEOMED shall not be required to provide any training to Contractor to enable it to perform services required hereunder.</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shall furnish its own support staff, materials, tools, equipment and other supplies necessary for the satisfactory performance of the work hereunder, unless stated otherwise in the RFP. Neither Contractor nor its personnel shall, at any time or for any purpose, be considered as employees or agents of NEOMED.</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shall consult with appropriate NEOMED personnel and others necessary to ensure a thorough understanding of the Project and satisfactory performance. NEOMED may give instructions to or make requests of Contractor relating to the Project, and Contractor will comply with those instructions and fulfill those requests in a timely and professional manner. It is expressly understood that those instructions and requests shall be for the sole purpose of ensuring satisfactory completion of the Project and will not amend or alter the scope of the Project. The management of the work, including the exclusive right to control or direct the manner or means by which the work described herein, remains with and is retained by Contractor. NEOMED retains the right to ensure that the work of Contractor is in conformity with the terms and conditions of this Contract as specified herein and in the RFP.</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shall determine the hours required to perform the services to be provided under this Contract and retains discretion over its schedule when performing services on the premises of NEOMED, subject to NEOMED’s normal business hours and security requirements.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NEOMED will order equipment, supplies and/or services under this Contract from the Contractor directly. Contractor may receive purchase orders by telephone, facsimile, electronically or in person by authorized NEOMED personnel. Contractor is not required to fill an order date more than thirty (30) days beyond the date of contract expiration, termination or cancellation, unless the Contract provides for a quarterly delivery or quarterly service. Under a contract that provides for quarterly delivery or quarterly service, Contractor is not required to fill an order with a delivery date of more than ninety (90) days beyond the date of contract expiration, termination or cancellation.</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Certification of Funds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 xml:space="preserve">It is expressly understood by the parties that none of the rights, duties and obligations described in this Contract shall be binding on either party until all </w:t>
      </w:r>
      <w:r w:rsidRPr="00237C9B">
        <w:rPr>
          <w:rFonts w:asciiTheme="majorHAnsi" w:hAnsiTheme="majorHAnsi" w:cs="Arial"/>
          <w:szCs w:val="24"/>
        </w:rPr>
        <w:lastRenderedPageBreak/>
        <w:t>statutory provisions under the Ohio Revised Code including, but not limited to, Section 126.07, have been completed and until such time as all necessary funds are made available and forthcoming from the appropriate state agencies, and, when required, such expenditure of funds is approved by the Controlling Board of the State of Ohio or, in the event that federal funds are used, until such time that NEOMED gives Contractor written notice that such funds have been made available to NEOMED by NEOMED’s funding source.</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Standard Invoice and Payment</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Invoice</w:t>
      </w:r>
      <w:r w:rsidRPr="00237C9B">
        <w:rPr>
          <w:rFonts w:asciiTheme="majorHAnsi" w:hAnsiTheme="majorHAnsi" w:cs="Arial"/>
          <w:szCs w:val="24"/>
        </w:rPr>
        <w:t>. Contractor shall submit two (2) copies of invoices to NEOMED, Attn: Accounts Payable, 4209 State Route 44, P.O. Box 95, Rootstown, Ohio 44272. The invoice must be a proper invoice to receive consideration for payment. A “proper invoice” is defined as being free of defects, discrepancies, errors or other improprieties. Improper invoices will be returned to Contractor noting the areas of discrepancy.</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Payment</w:t>
      </w:r>
      <w:r w:rsidRPr="00237C9B">
        <w:rPr>
          <w:rFonts w:asciiTheme="majorHAnsi" w:hAnsiTheme="majorHAnsi" w:cs="Arial"/>
          <w:szCs w:val="24"/>
        </w:rPr>
        <w:t>. In consideration for Contractor’s performance, NEOMED shall pay Contractor at the rate specified in the RFP. Payments will be made by check, or if specific agreement is made, by electronic funds transfer (EFT) or by a NEOMED Procurement Card. For all transactions, Contractor must have a valid W9 on file with the NEOMED Accounting Department.</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Payment Due Date</w:t>
      </w:r>
      <w:r w:rsidRPr="00237C9B">
        <w:rPr>
          <w:rFonts w:asciiTheme="majorHAnsi" w:hAnsiTheme="majorHAnsi" w:cs="Arial"/>
          <w:szCs w:val="24"/>
        </w:rPr>
        <w:t>. NEOMED will pay invoices thirty (30) days after it has received an invoice for equipment, supplies and/or services it has received and accepted.</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Late Payments</w:t>
      </w:r>
      <w:r w:rsidRPr="00237C9B">
        <w:rPr>
          <w:rFonts w:asciiTheme="majorHAnsi" w:hAnsiTheme="majorHAnsi" w:cs="Arial"/>
          <w:szCs w:val="24"/>
        </w:rPr>
        <w:t>. NEOMED will pay Contractor interest on any late payment as may be required by Ohio law.</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Office and Business Expenses</w:t>
      </w:r>
      <w:r w:rsidRPr="00237C9B">
        <w:rPr>
          <w:rFonts w:asciiTheme="majorHAnsi" w:hAnsiTheme="majorHAnsi" w:cs="Arial"/>
          <w:szCs w:val="24"/>
        </w:rPr>
        <w:t xml:space="preserve">. Unless expressly provided for elsewhere, Contractor shall be responsible for and assume all office and business expenses that are incurred as a result of the performance of this Contract. </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Payment Disputes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If NEOMED disputes a payment for anything covered by an invoice within fifteen (15) business days after receipt of that invoice, NEOMED shall notify Contractor, in writing, stating the grounds for the dispute. NEOMED may then deduct the disputed amount from its payment as a non-exclusive remedy. In addition NEOMED will consult with Contractor as early as reasonably possible about the nature of the dispute and the amount of payment affected. When Contractor has resolved the disputed matter to NEOMED’s satisfaction, NEOMED shall pay the disputed amount within thirty (30) days after the matter is resolved.</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 xml:space="preserve">If NEOMED has already paid Contractor on an invoice but later disputes the amount covered by the invoice, and if Contractor fails to correct the problem within thirty (30) days after written notice, Contractor shall reimburse NEOMED for that amount at the end of the thirty (30) days as a non-exclusive </w:t>
      </w:r>
      <w:r w:rsidRPr="00237C9B">
        <w:rPr>
          <w:rFonts w:asciiTheme="majorHAnsi" w:hAnsiTheme="majorHAnsi" w:cs="Arial"/>
          <w:szCs w:val="24"/>
        </w:rPr>
        <w:lastRenderedPageBreak/>
        <w:t>remedy for NEOMED. On written request from Contractor, NEOMED will provide reasonable assistance in determining the nature of the problem by giving Contractor reasonable access to NEOMED facilities and any information NEOMED has regarding the problem.</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Employment Taxes</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Each party shall be solely responsible for reporting, withholding and paying all employment related taxes, payments and withholdings for its own personnel. This includes such items as federal, state and local income taxes, social security, unemployment and disability deductions, withholdings and payments. It also includes such items as any interest and penalties not disputed with the appropriate taxing authority, whether they are imposed at the time services are rendered or at a later time.</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Sales, Use, Excise and Property Taxes</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NEOMED is exempt from any sales, use, excise and property tax. To the extent sales, use, excise, property or any similar tax is imposed on Contractor in connection with the Project such will be the sole responsibility of Contractor. Contractor shall pay such taxes, together with any interest and penalties not disputed with the appropriate taxing authority, whether they are imposed at the time services are rendered or at a later time.</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Delivery</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szCs w:val="24"/>
        </w:rPr>
        <w:t>F.</w:t>
      </w:r>
      <w:r w:rsidRPr="00237C9B">
        <w:rPr>
          <w:rFonts w:asciiTheme="majorHAnsi" w:hAnsiTheme="majorHAnsi" w:cs="Arial"/>
          <w:b/>
          <w:bCs/>
          <w:szCs w:val="24"/>
        </w:rPr>
        <w:t>O.B. The Place of Destination</w:t>
      </w:r>
      <w:r w:rsidRPr="00237C9B">
        <w:rPr>
          <w:rFonts w:asciiTheme="majorHAnsi" w:hAnsiTheme="majorHAnsi" w:cs="Arial"/>
          <w:szCs w:val="24"/>
        </w:rPr>
        <w:t>. Contractor must provide the equipment, supplies and/or services under this Contract F.O.B., the place of delivery/destination, unless otherwise stated. The address of delivery will be specified by the purchase order or other ordering document. Freight shall be prepaid unless otherwise stated.</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Time of Delivery</w:t>
      </w:r>
      <w:r w:rsidRPr="00237C9B">
        <w:rPr>
          <w:rFonts w:asciiTheme="majorHAnsi" w:hAnsiTheme="majorHAnsi" w:cs="Arial"/>
          <w:szCs w:val="24"/>
        </w:rPr>
        <w:t>. If Contractor is not able to deliver the equipment, supplies and/or services on the date and time specified by NEOMED on the purchase order or other ordering document, Contractor must coordinate an acceptable date and time for delivery. If Contractor is not able to, or does not, provide the equipment, supplies and/or services to NEOMED by the date and time agreed upon, NEOMED may obtain any remedy provided below or any other remedy at law.</w:t>
      </w:r>
    </w:p>
    <w:p w:rsidR="002220E9" w:rsidRPr="00237C9B" w:rsidRDefault="002220E9" w:rsidP="00645EE3">
      <w:pPr>
        <w:pStyle w:val="ListParagraph"/>
        <w:numPr>
          <w:ilvl w:val="0"/>
          <w:numId w:val="23"/>
        </w:numPr>
        <w:autoSpaceDE w:val="0"/>
        <w:autoSpaceDN w:val="0"/>
        <w:adjustRightInd w:val="0"/>
        <w:contextualSpacing w:val="0"/>
        <w:jc w:val="both"/>
        <w:rPr>
          <w:rFonts w:asciiTheme="majorHAnsi" w:hAnsiTheme="majorHAnsi" w:cs="Arial"/>
          <w:szCs w:val="24"/>
        </w:rPr>
      </w:pPr>
      <w:r w:rsidRPr="00237C9B">
        <w:rPr>
          <w:rFonts w:asciiTheme="majorHAnsi" w:hAnsiTheme="majorHAnsi" w:cs="Arial"/>
          <w:b/>
          <w:bCs/>
          <w:szCs w:val="24"/>
        </w:rPr>
        <w:t>Title and Risk of Loss</w:t>
      </w:r>
      <w:r w:rsidRPr="00237C9B">
        <w:rPr>
          <w:rFonts w:asciiTheme="majorHAnsi" w:hAnsiTheme="majorHAnsi" w:cs="Arial"/>
          <w:szCs w:val="24"/>
        </w:rPr>
        <w:t>. Contractor shall retain title and bear the risk of any loss or damage to the items purchased by NEOMED until they are delivered at the specified F.O.B. point; and upon such delivery, title shall pass to NEOMED and Offeror’s responsibility for loss or damage shall cease except as resulting from Offeror’s negligence or failure to comply to all stated terms and conditions. Passing of title upon such delivery shall not constitute acceptance of the terms by NEOMED.</w:t>
      </w:r>
    </w:p>
    <w:p w:rsidR="002220E9" w:rsidRPr="00237C9B" w:rsidRDefault="002220E9" w:rsidP="002220E9">
      <w:pPr>
        <w:autoSpaceDE w:val="0"/>
        <w:autoSpaceDN w:val="0"/>
        <w:adjustRightInd w:val="0"/>
        <w:jc w:val="both"/>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lastRenderedPageBreak/>
        <w:t>Related Contracts</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Contractor warrants that Contractor has not and will not enter into any contracts without written approval of NEOMED to perform substantially identical services for NEOMED such that the Project duplicates the work done or to be done under the other contracts.</w:t>
      </w:r>
    </w:p>
    <w:p w:rsidR="002220E9" w:rsidRPr="00237C9B" w:rsidRDefault="002220E9" w:rsidP="002220E9">
      <w:pPr>
        <w:autoSpaceDE w:val="0"/>
        <w:autoSpaceDN w:val="0"/>
        <w:adjustRightInd w:val="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Subcontracting</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may not enter into subcontracts for the Project after award without prior written approval from NEOMED. Contractor will not need NEOMED’s prior written approval to subcontract for the purchase of commercial goods that are required for satisfactory completion of the Project. All subcontracts will be at the sole expense of Contractor unless expressly stated otherwise in the RFP.</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NEOMED’s approval of the use of subcontractors does not mean that NEOMED will pay for them. Contractor shall be solely responsible for payment of its subcontractors and any claims of subcontractors for any failure of Contractor or any of its other subcontractors to meet the performance schedule or performance specifications for the Project in a timely manner. Contractor shall hold NEOMED harmless for and will indemnify NEOMED against any such claims.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shall assume responsibility for all Deliverables whether it, a subcontractor, or third-party manufacturer produces them in whole or in part. Further NEOMED shall consider Contractor to be the sole point of contact with regard to contractual matters, including payment of all charges resulting from this Contract. Contractor shall be fully responsible for any default by a subcontractor, just as if Contractor itself had defaulted.</w:t>
      </w:r>
    </w:p>
    <w:p w:rsidR="002220E9" w:rsidRPr="00237C9B" w:rsidRDefault="002220E9" w:rsidP="00645EE3">
      <w:pPr>
        <w:pStyle w:val="ListParagraph"/>
        <w:numPr>
          <w:ilvl w:val="1"/>
          <w:numId w:val="28"/>
        </w:numPr>
        <w:autoSpaceDE w:val="0"/>
        <w:autoSpaceDN w:val="0"/>
        <w:adjustRightInd w:val="0"/>
        <w:contextualSpacing w:val="0"/>
        <w:jc w:val="both"/>
        <w:rPr>
          <w:rFonts w:asciiTheme="majorHAnsi" w:hAnsiTheme="majorHAnsi" w:cs="Arial"/>
          <w:szCs w:val="24"/>
        </w:rPr>
      </w:pPr>
      <w:r w:rsidRPr="00237C9B">
        <w:rPr>
          <w:rFonts w:asciiTheme="majorHAnsi" w:hAnsiTheme="majorHAnsi" w:cs="Arial"/>
          <w:szCs w:val="24"/>
        </w:rPr>
        <w:t>If Contractor uses any subcontractors, each subcontractor must have a written agreement with Contractor. That written agreement must incorporate this Contract by reference. The agreement must also pass through to the subcontractor all provisions of this Contract that would be fully effective only if they bind both the subcontractor and Contractor. Among such provisions are the limitations on Contractor’s remedies, the insurance requirements, record keeping obligations and audit rights. Some sections of this Contract may limit the need to pass through their requirements to subcontracts to avoid sections that expressly provide exclusion for small-dollar subcontracts. Should Contractor fail to pass through any provisions of this Contract to one of its subcontractors and the failure damages NEOMED in any way, Contractor shall indemnify NEOMED for the damage.</w:t>
      </w:r>
    </w:p>
    <w:p w:rsidR="002220E9" w:rsidRPr="00237C9B" w:rsidRDefault="002220E9" w:rsidP="002220E9">
      <w:pPr>
        <w:pStyle w:val="ListParagraph"/>
        <w:autoSpaceDE w:val="0"/>
        <w:autoSpaceDN w:val="0"/>
        <w:adjustRightInd w:val="0"/>
        <w:ind w:left="1440"/>
        <w:jc w:val="both"/>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jc w:val="both"/>
        <w:rPr>
          <w:rFonts w:asciiTheme="majorHAnsi" w:hAnsiTheme="majorHAnsi" w:cs="Arial"/>
          <w:b/>
          <w:szCs w:val="24"/>
          <w:u w:val="single"/>
        </w:rPr>
      </w:pPr>
      <w:r w:rsidRPr="00237C9B">
        <w:rPr>
          <w:rFonts w:asciiTheme="majorHAnsi" w:hAnsiTheme="majorHAnsi" w:cs="Arial"/>
          <w:b/>
          <w:szCs w:val="24"/>
          <w:u w:val="single"/>
        </w:rPr>
        <w:t xml:space="preserve"> Record-Keeping Requirements</w:t>
      </w:r>
    </w:p>
    <w:p w:rsidR="002220E9" w:rsidRPr="00237C9B" w:rsidRDefault="002220E9" w:rsidP="00645EE3">
      <w:pPr>
        <w:pStyle w:val="ListParagraph"/>
        <w:numPr>
          <w:ilvl w:val="1"/>
          <w:numId w:val="28"/>
        </w:numPr>
        <w:autoSpaceDE w:val="0"/>
        <w:autoSpaceDN w:val="0"/>
        <w:adjustRightInd w:val="0"/>
        <w:contextualSpacing w:val="0"/>
        <w:jc w:val="both"/>
        <w:rPr>
          <w:rFonts w:asciiTheme="majorHAnsi" w:hAnsiTheme="majorHAnsi" w:cs="Arial"/>
          <w:szCs w:val="24"/>
        </w:rPr>
      </w:pPr>
      <w:r w:rsidRPr="00237C9B">
        <w:rPr>
          <w:rFonts w:asciiTheme="majorHAnsi" w:hAnsiTheme="majorHAnsi" w:cs="Arial"/>
          <w:szCs w:val="24"/>
        </w:rPr>
        <w:t xml:space="preserve">Contractor shall keep all financial records in a manner consistent with generally accepted accounting procedures. Documentation to support each action shall be filed in a manner allowing it to be readily located. </w:t>
      </w:r>
    </w:p>
    <w:p w:rsidR="002220E9" w:rsidRPr="00237C9B" w:rsidRDefault="002220E9" w:rsidP="00645EE3">
      <w:pPr>
        <w:pStyle w:val="ListParagraph"/>
        <w:numPr>
          <w:ilvl w:val="1"/>
          <w:numId w:val="28"/>
        </w:numPr>
        <w:autoSpaceDE w:val="0"/>
        <w:autoSpaceDN w:val="0"/>
        <w:adjustRightInd w:val="0"/>
        <w:contextualSpacing w:val="0"/>
        <w:jc w:val="both"/>
        <w:rPr>
          <w:rFonts w:asciiTheme="majorHAnsi" w:hAnsiTheme="majorHAnsi" w:cs="Arial"/>
          <w:szCs w:val="24"/>
        </w:rPr>
      </w:pPr>
      <w:r w:rsidRPr="00237C9B">
        <w:rPr>
          <w:rFonts w:asciiTheme="majorHAnsi" w:hAnsiTheme="majorHAnsi" w:cs="Arial"/>
          <w:szCs w:val="24"/>
        </w:rPr>
        <w:lastRenderedPageBreak/>
        <w:t>Contractor shall keep separate business records for the Project, including records of disbursements made and obligations incurred in the performance of this Contract which records shall be supported by contracts, invoices, vouchers and other data as appropriate.</w:t>
      </w:r>
    </w:p>
    <w:p w:rsidR="002220E9" w:rsidRPr="00237C9B" w:rsidRDefault="002220E9" w:rsidP="00645EE3">
      <w:pPr>
        <w:pStyle w:val="ListParagraph"/>
        <w:numPr>
          <w:ilvl w:val="1"/>
          <w:numId w:val="28"/>
        </w:numPr>
        <w:autoSpaceDE w:val="0"/>
        <w:autoSpaceDN w:val="0"/>
        <w:adjustRightInd w:val="0"/>
        <w:contextualSpacing w:val="0"/>
        <w:jc w:val="both"/>
        <w:rPr>
          <w:rFonts w:asciiTheme="majorHAnsi" w:hAnsiTheme="majorHAnsi" w:cs="Arial"/>
          <w:szCs w:val="24"/>
        </w:rPr>
      </w:pPr>
      <w:r w:rsidRPr="00237C9B">
        <w:rPr>
          <w:rFonts w:asciiTheme="majorHAnsi" w:hAnsiTheme="majorHAnsi" w:cs="Arial"/>
          <w:szCs w:val="24"/>
        </w:rPr>
        <w:t>During the period covered by this Contract and until expiration of three (3) years after final payment under this Contract, Contractor agrees to provide NEOMED, its duly authorized representatives, or any person, agency or instrumentality providing financial support to the work undertaken hereunder, with access to and the right to examine any books, documents, papers and records of Contractor involving transactions related to this Contract. Contractor shall, for each subcontract in excess of two thousand five hundred dollars ($2,500.00), require its subcontractors to agree to the same provisions of this Section 12.</w:t>
      </w:r>
    </w:p>
    <w:p w:rsidR="002220E9" w:rsidRPr="00237C9B" w:rsidRDefault="002220E9" w:rsidP="002220E9">
      <w:pPr>
        <w:pStyle w:val="ListParagraph"/>
        <w:autoSpaceDE w:val="0"/>
        <w:autoSpaceDN w:val="0"/>
        <w:adjustRightInd w:val="0"/>
        <w:ind w:left="1440"/>
        <w:jc w:val="both"/>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Termination of this Contract</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Termination for Cause</w:t>
      </w:r>
      <w:r w:rsidRPr="00237C9B">
        <w:rPr>
          <w:rFonts w:asciiTheme="majorHAnsi" w:hAnsiTheme="majorHAnsi" w:cs="Arial"/>
          <w:szCs w:val="24"/>
        </w:rPr>
        <w:t>. NEOMED may terminate this Contract if Contractor defaults in meeting its obligations under this Contract and fails to cure its default within the time allowed by this Contract, or if a petition in bankruptcy (or similar proceeding) has been filed by or against Contractor. NEOMED may also terminate this Contract if Contractor violates any law or regulation in doing the Project, or if it appears to NEOMED that Contractor’s performance is substantially endangered through no fault of NEOMED. In any such case, the termination will be for cause, and NEOMED’s rights and remedies will be those identified below for termination for cause.</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Cure Period</w:t>
      </w:r>
      <w:r w:rsidRPr="00237C9B">
        <w:rPr>
          <w:rFonts w:asciiTheme="majorHAnsi" w:hAnsiTheme="majorHAnsi" w:cs="Arial"/>
          <w:szCs w:val="24"/>
        </w:rPr>
        <w:t xml:space="preserve">. On written notice, Contractor shall have thirty (30) days to cure any breach of its obligations under this Contract, provided the breach is curable. If Contractor fails to cure the breach within such time period or if the breach is one that is not curable, NEOMED shall have the right to terminate this Contract. NEOMED shall also have the right to terminate this Contract in the case of breaches that are cured within thirty (30) days but are persistent. “Persistent” in this context means that NEOMED has notified Contractor in writing of Contractor’s failure to meet any of its obligations three (3) times. </w:t>
      </w:r>
      <w:r w:rsidR="002F5FA7" w:rsidRPr="00237C9B">
        <w:rPr>
          <w:rFonts w:asciiTheme="majorHAnsi" w:hAnsiTheme="majorHAnsi" w:cs="Arial"/>
          <w:szCs w:val="24"/>
        </w:rPr>
        <w:t>After</w:t>
      </w:r>
      <w:r w:rsidRPr="00237C9B">
        <w:rPr>
          <w:rFonts w:asciiTheme="majorHAnsi" w:hAnsiTheme="majorHAnsi" w:cs="Arial"/>
          <w:szCs w:val="24"/>
        </w:rPr>
        <w:t xml:space="preserve"> the third notice, NEOMED may terminate this Contract without a cure period if Contractor again fails to meet any obligation. The three (3) notices do not have to relate to the same obligation or type of failure. Some provisions of this Contract may provide for a shorter cure period than thirty (30) days or for no cure period at all. Those provisions will prevail over this one. If a particular section does not state what the cure period will be, this provision will govern.</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Termination for Convenience</w:t>
      </w:r>
      <w:r w:rsidRPr="00237C9B">
        <w:rPr>
          <w:rFonts w:asciiTheme="majorHAnsi" w:hAnsiTheme="majorHAnsi" w:cs="Arial"/>
          <w:szCs w:val="24"/>
        </w:rPr>
        <w:t xml:space="preserve">. NEOMED may terminate this Contract for its convenience and without cause or if the Ohio General Assembly fails to appropriate funds for any part of the Project. If a third party is providing funding for the Project, NEOMED may also terminate this Contract should </w:t>
      </w:r>
      <w:r w:rsidRPr="00237C9B">
        <w:rPr>
          <w:rFonts w:asciiTheme="majorHAnsi" w:hAnsiTheme="majorHAnsi" w:cs="Arial"/>
          <w:szCs w:val="24"/>
        </w:rPr>
        <w:lastRenderedPageBreak/>
        <w:t>that third party fail to release any Project funds. The RFP identifies any third party source of funds for the Project.</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Effect of Notice of Termination</w:t>
      </w:r>
      <w:r w:rsidRPr="00237C9B">
        <w:rPr>
          <w:rFonts w:asciiTheme="majorHAnsi" w:hAnsiTheme="majorHAnsi" w:cs="Arial"/>
          <w:szCs w:val="24"/>
        </w:rPr>
        <w:t>. The notice of termination, whether for cause or without cause, shall be effective as soon as Contractor receives it. Upon receipt of the notice of termination, Contractor shall immediately cease all work on the Project and take all steps necessary to minimize any costs Contractor may incur related to this Contract. Contractor shall also immediately prepare a report and deliver it to the State. The report must be all-inclusive; no additional information will be accepted following the initial submission. The report must detail the work completed as of the termination date, the percentage of the Project’s completion, any costs incurred in doing the Project to that date and any Deliverables completed or partially completed but not delivered to NEOMED at the time of termination. Contractor shall also deliver all the completed and partially completed Deliverables to NEOMED with its report. If delivery in that manner would not be in NEOMED’s best interest, then Contractor shall propose a suitable alternative form of delivery.</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Effect of Termination for Cause</w:t>
      </w:r>
      <w:r w:rsidRPr="00237C9B">
        <w:rPr>
          <w:rFonts w:asciiTheme="majorHAnsi" w:hAnsiTheme="majorHAnsi" w:cs="Arial"/>
          <w:szCs w:val="24"/>
        </w:rPr>
        <w:t>. If NEOMED terminates this Contract for cause, it shall be entitled to cover for the Project by using another contractor on such commercially reasonable terms as it and the covering contractor may agree. Contractor shall be liable to NEOMED for all costs related to covering for the Project to the extent that such costs, when combined with payments already made to Contractor for the Project before termination, exceed the costs that NEOMED would have incurred under this Contract. Contractor shall also be liable for any other direct damages resulting from its breach of this Contract or other action leading to termination for cause. NEOMED may deduct all or any part of the damages resulting from Contractor’s default from any part of the price still due on this Contract, after NEOMED has provided prior written notice to Contractor of such default and intent to deduct such damages. Termination resulting from breach shall be cause, at NEOMED’s sole discretion, to suspend Contractor from proposing on any project at NEOMED for a period of up to three (3) years.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Effect of Termination for Convenience</w:t>
      </w:r>
      <w:r w:rsidRPr="00237C9B">
        <w:rPr>
          <w:rFonts w:asciiTheme="majorHAnsi" w:hAnsiTheme="majorHAnsi" w:cs="Arial"/>
          <w:szCs w:val="24"/>
        </w:rPr>
        <w:t>. If NEOMED terminates this Contract for convenience, Contractor shall be entitled to compensation for any work on the Project that Contractor has performed before the termination date. Such compensation shall be Contractor’s exclusive remedy in the case of termination for convenience and shall be available to Contractor only once Contractor has submitted a proper invoice for such, with the invoice reflecting the amount determined to be owing to Contractor by NEOMED. NEOMED shall make that determination based on the lesser of the percentage of the Project completed or the hours of work performed in relation to the estimated total hours required to perform the entire applicable unit(s) of work.</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Suspension of this Contract</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Suspension</w:t>
      </w:r>
      <w:r w:rsidRPr="00237C9B">
        <w:rPr>
          <w:rFonts w:asciiTheme="majorHAnsi" w:hAnsiTheme="majorHAnsi" w:cs="Arial"/>
          <w:szCs w:val="24"/>
        </w:rPr>
        <w:t>. NEOMED shall have the option of suspending rather than terminating the Project where NEOMED believes that doing so would better serve its interests.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Effect of Notice of Suspension</w:t>
      </w:r>
      <w:r w:rsidRPr="00237C9B">
        <w:rPr>
          <w:rFonts w:asciiTheme="majorHAnsi" w:hAnsiTheme="majorHAnsi" w:cs="Arial"/>
          <w:szCs w:val="24"/>
        </w:rPr>
        <w:t xml:space="preserve">. Any notice of suspension, whether with or without cause, shall be effective as soon as Contractor receives it. Contractor shall prepare a report, which includes the information set forth in Paragraph 13(d). </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Effect of Suspension for Cause</w:t>
      </w:r>
      <w:r w:rsidRPr="00237C9B">
        <w:rPr>
          <w:rFonts w:asciiTheme="majorHAnsi" w:hAnsiTheme="majorHAnsi" w:cs="Arial"/>
          <w:szCs w:val="24"/>
        </w:rPr>
        <w:t>. In the case of suspension of the Project rather than termination for cause, Contractor shall not be entitled to compensation for any work performed. If NEOMED reinstates the Project after suspension for cause, rather than terminating this Contract after the suspension, Contractor may be entitled to compensation for work performed before the suspension, less any damage to NEOMED resulting from Contractor’s breach of this Contract or other fault. Any amount due for work before or after the suspension for cause will be offset by any damage to NEOMED from the default or other event giving rise to the suspension.</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Effect of Suspension for Convenience</w:t>
      </w:r>
      <w:r w:rsidRPr="00237C9B">
        <w:rPr>
          <w:rFonts w:asciiTheme="majorHAnsi" w:hAnsiTheme="majorHAnsi" w:cs="Arial"/>
          <w:szCs w:val="24"/>
        </w:rPr>
        <w:t>. In the event of a suspension for the convenience of NEOMED, Contractor shall be entitled to receive payment for the work performed before the suspension. In the case of a suspension for NEOMED’s convenience, the amount of compensation due to Contractor for work performed before the suspension will be determined in the same manner as set forth in Paragraph 13(f) for a termination for NEOMED’s convenience. Contractor shall not be entitled to compensation for any other costs associated with a suspension for NEOMED’s convenience. No payment under this provision shall be made to Contractor until Contractor submits a proper invoice.</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b/>
          <w:bCs/>
          <w:szCs w:val="24"/>
        </w:rPr>
      </w:pPr>
      <w:r w:rsidRPr="00237C9B">
        <w:rPr>
          <w:rFonts w:asciiTheme="majorHAnsi" w:hAnsiTheme="majorHAnsi" w:cs="Arial"/>
          <w:b/>
          <w:bCs/>
          <w:szCs w:val="24"/>
        </w:rPr>
        <w:t>Resuming the Project; Ability to Terminate</w:t>
      </w:r>
      <w:r w:rsidRPr="00237C9B">
        <w:rPr>
          <w:rFonts w:asciiTheme="majorHAnsi" w:hAnsiTheme="majorHAnsi" w:cs="Arial"/>
          <w:szCs w:val="24"/>
        </w:rPr>
        <w:t xml:space="preserve">. After suspension of the Project, Contractor shall perform no work without the written consent of NEOMED and will resume work only on receipt of written notice from NEOMED to do so. In any case of suspension, NEOMED retains its right to terminate this Contract rather than to continue the suspension or resume the Project. If the suspension is for the convenience of </w:t>
      </w:r>
      <w:r w:rsidR="002F5FA7">
        <w:rPr>
          <w:rFonts w:asciiTheme="majorHAnsi" w:hAnsiTheme="majorHAnsi" w:cs="Arial"/>
          <w:szCs w:val="24"/>
        </w:rPr>
        <w:t>N</w:t>
      </w:r>
      <w:r w:rsidRPr="00237C9B">
        <w:rPr>
          <w:rFonts w:asciiTheme="majorHAnsi" w:hAnsiTheme="majorHAnsi" w:cs="Arial"/>
          <w:szCs w:val="24"/>
        </w:rPr>
        <w:t>EOMED, then termination of this Contract will be a termination for convenience. If the suspension is with cause, the termination will also be for cause.</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b/>
          <w:bCs/>
          <w:szCs w:val="24"/>
        </w:rPr>
        <w:t>Limitation on Suspension; Effect of Suspension for Convenience for Longer than Thirty (30) Days</w:t>
      </w:r>
      <w:r w:rsidRPr="00237C9B">
        <w:rPr>
          <w:rFonts w:asciiTheme="majorHAnsi" w:hAnsiTheme="majorHAnsi" w:cs="Arial"/>
          <w:szCs w:val="24"/>
        </w:rPr>
        <w:t xml:space="preserve">. NEOMED shall not suspend the Project for its convenience more than once during the term of this Contract, and any suspension for NEOMED’s convenience shall not continue for more than thirty (30) days. If Contractor does not receive notice to resume or terminate the Project within the thirty-day period, then this Contract shall </w:t>
      </w:r>
      <w:r w:rsidRPr="00237C9B">
        <w:rPr>
          <w:rFonts w:asciiTheme="majorHAnsi" w:hAnsiTheme="majorHAnsi" w:cs="Arial"/>
          <w:szCs w:val="24"/>
        </w:rPr>
        <w:lastRenderedPageBreak/>
        <w:t>automatically terminate for NEOMED’s convenience at the end of the thirty-day period.</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Confidentiality</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Contractor may receive from and/or create on behalf of NEOMED certain information, documents, data, records and other material, whether in written, electronic or oral form, that is confidential (the “Confidential Information”) in the performance of this Contract. Contractor may not disclose any Confidential Information received from and/or created on behalf of NEOMED as a result of this Contract without prior written permission from NEOMED. Contractor must assume that all information received from and/or created on behalf of NEOMED under this Contract, regardless of the form, is Confidential Information.</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Rights in Data, Patents and Copyrights; Public Use</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The Deliverables provided by Contractor under Paragraph 2(d) shall become the property of NEOMED. NEOMED, and any person, agency or instrumentality providing financial assistance for the work performed under Section 2 shall have an unrestricted right to reproduce, distribute, modify, maintain and use the Deliverables, for their intended purpose, and Contractor shall not obtain copyright, patent or other proprietary protection for the Deliverables, provided, however, that Contractor shall reserve its rights in all methods, pre-existing work, software and data used to prepare such Deliverables. Contractor shall not include in any Deliverable any copyrighted matter, unless the copyright owner and any person, agency or instrumentality providing financial assistance to the work hereunder gives prior written approval to use such copyrighted matter in the manner provided for herein.</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Neither Contractor nor any of its employees, agents, subcontractors or assigns shall make a disclosure for the purpose of securing a patent in the United States or any other country for any of the Deliverables unless such disclosure is approved in writing by NEOMED prior to application for the patent. In the event that such patent is obtained, Contractor shall provide NEOMED written authorization for NEOMED and any other person, agency or instrumentality contributing financial support to the work hereunder to make use of the subject of the said patent disclosure without payment therefore.</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agrees that all Deliverables may be made freely available to the general public to the extent required by law.</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Workers Compensation</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 xml:space="preserve">Contractor shall carry Workers’ Compensation Liability Insurance as required by Ohio law for any work to be performed within the State of Ohio. Failure to maintain </w:t>
      </w:r>
      <w:r w:rsidRPr="00237C9B">
        <w:rPr>
          <w:rFonts w:asciiTheme="majorHAnsi" w:hAnsiTheme="majorHAnsi" w:cs="Arial"/>
          <w:szCs w:val="24"/>
        </w:rPr>
        <w:lastRenderedPageBreak/>
        <w:t>Workers’ Compensation Liability Insurance for the duration of this Contract and any renewal hereto will be considered a default.</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Contract Bond</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At NEOMED’s request, Contractor shall provide a Contract Bond for payment and performance of Contractor’s obligations under this Contract. The form of the Contract Bond to be provided, if requested, by Contractor is included as an attachment to the RFP. Failure of Contractor to provide the Contract Bond on or before the date it is required to be delivered to NEOMED shall result in a breach of this Contract without a cure period and termination or suspension (or ultimately both) of this Contract for cause.</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Indemnification</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 xml:space="preserve">Contractor agrees to indemnify and shall hold NEOMED, its employees, members of its Board of Trustees and its Officers and administrators, harmless from any and all claims, damages, lawsuits, costs, judgments, expenses or liabilities that may arise out of, or are related to, Contractor’s performance under this Contract, including the performance by Contractor’s employees and agents and any individual or entity for which Contractor is responsible. When applicable Contractor shall reimburse NEOMED for any judgments for infringement of patent or copyright rights and agrees to defend against any such claims or legal actions if called upon by NEOMED to do so. </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Force Majeure</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If NEOMED or Contractor is unable to perform any part of its obligation under this Contract by reason of Force Majeure, the party is excused from its obligations, to the extent that its performance is prevented by Force Majeure, for the duration of the event. The party must remedy with all reasonable dispatch the cause preventing it from carrying out its obligations under this Contract. The term “Force Majeure” means without limitation: Acts of God, such as epidemics, lightning, earthquakes, fire, storms, hurricanes, tornadoes, floods, washouts, droughts and any other severe weather; explosions; arrests; restraint of government and people; strikes; and any other like events or any other cause that could not be reasonably foreseen in the exercise of ordinary care and that is beyond the reasonable control of the party.</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NEOMED Consent to Assign or Delegate.</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Contractor may not assign or delegate any of its rights under this Contract unless NEOMED consents to the assignment or delegation in writing. Any purported assignment or delegation made without NEOMED’s written consent is void.</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Limitation of Liability</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lastRenderedPageBreak/>
        <w:t>In no event shall NEOMED be liable for any indirect or consequential damages, including loss of profits, even if NEOMED had been advised, knew or should have known of the possibility of such damages.</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Notwithstanding any language to the contrary, Contractor shall be liable for any personal injury or damage to real property or tangible personal property, caused by its fault or negligence.</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Conflicts of Interest</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No personnel of Contractor may voluntarily acquire any personal interest that conflicts with their responsibilities under this Contract. Additionally, Contractor shall not knowingly permit any public employee who has any responsibilities related to this Contract or the Project to acquire an interest in anything or any entity under Contractor’s control if such interest would conflict with that employee’s duties. Contractor shall disclose to NEOMED knowledge of any such person who acquires an incompatible or conflicting personal interest related to this Contract. Contractor shall take steps to ensure that such a person does not participate in any action affecting the work under this Contract. This will not apply when NEOMED has determined, in light of the personal interest disclosed, that person’s participation in any such action would not be contrary to the public interest.</w:t>
      </w:r>
    </w:p>
    <w:p w:rsidR="002220E9" w:rsidRPr="00237C9B" w:rsidRDefault="002220E9" w:rsidP="002220E9">
      <w:pPr>
        <w:autoSpaceDE w:val="0"/>
        <w:autoSpaceDN w:val="0"/>
        <w:adjustRightInd w:val="0"/>
        <w:ind w:left="36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Compliance with Law</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Contractor agrees to comply with all applicable federal, state and local laws in the conduct of the work for the Project.</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Equal Employment Opportunity</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 xml:space="preserve">During the Project, Contractor shall not discriminate against any employee or applicant for employment with respect to hire, tenure, terms, and conditions of privileges of employment or any matter directly or indirectly related to race, religion, color, sex, national origin, disability, age or Vietnam-era status (“Protected Status”). Contactor shall ensure that applicants for employment and employees are treated without regard to their Protected Status. This is required pursuant to Executive Order 11246. Any breach thereof may be regarded as a material breach of contract or purchase order. </w:t>
      </w:r>
    </w:p>
    <w:p w:rsidR="002220E9" w:rsidRPr="00237C9B" w:rsidRDefault="002220E9" w:rsidP="00645EE3">
      <w:pPr>
        <w:pStyle w:val="ListParagraph"/>
        <w:numPr>
          <w:ilvl w:val="1"/>
          <w:numId w:val="28"/>
        </w:numPr>
        <w:autoSpaceDE w:val="0"/>
        <w:autoSpaceDN w:val="0"/>
        <w:adjustRightInd w:val="0"/>
        <w:contextualSpacing w:val="0"/>
        <w:rPr>
          <w:rFonts w:asciiTheme="majorHAnsi" w:hAnsiTheme="majorHAnsi" w:cs="Arial"/>
          <w:szCs w:val="24"/>
        </w:rPr>
      </w:pPr>
      <w:r w:rsidRPr="00237C9B">
        <w:rPr>
          <w:rFonts w:asciiTheme="majorHAnsi" w:hAnsiTheme="majorHAnsi" w:cs="Arial"/>
          <w:szCs w:val="24"/>
        </w:rPr>
        <w:t>Contractor agrees to post notices with the provisions of this Section 27 in conspicuous places that are available to employees and applicants and to state in all solicitations and advertisements for employees that it is an equal opportunity employer.</w:t>
      </w:r>
    </w:p>
    <w:p w:rsidR="002220E9" w:rsidRPr="00237C9B" w:rsidRDefault="002220E9" w:rsidP="002220E9">
      <w:pPr>
        <w:pStyle w:val="ListParagraph"/>
        <w:autoSpaceDE w:val="0"/>
        <w:autoSpaceDN w:val="0"/>
        <w:adjustRightInd w:val="0"/>
        <w:ind w:left="144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Drug-Free Workplace</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 xml:space="preserve">Contractor shall comply with all applicable state and federal laws regarding keeping a drug-free workplace. Contractor shall make a good faith effort to ensure that all Contractor’s employees, while working on NEOMED property, will not purchase, </w:t>
      </w:r>
      <w:r w:rsidRPr="00237C9B">
        <w:rPr>
          <w:rFonts w:asciiTheme="majorHAnsi" w:hAnsiTheme="majorHAnsi" w:cs="Arial"/>
          <w:szCs w:val="24"/>
        </w:rPr>
        <w:lastRenderedPageBreak/>
        <w:t xml:space="preserve">transfer, use or possess illegal drugs or alcohol or abuse prescription drugs in any way. </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Finding for Recovery</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 xml:space="preserve">Contractor warrants that it is not subject to an unresolved finding for recover under Section 9.24 of the Ohio Revised Code. If the warranty was false on the date the parties signed this Contract, the Contract is void </w:t>
      </w:r>
      <w:r w:rsidRPr="00237C9B">
        <w:rPr>
          <w:rFonts w:asciiTheme="majorHAnsi" w:hAnsiTheme="majorHAnsi" w:cs="Arial"/>
          <w:i/>
          <w:iCs/>
          <w:szCs w:val="24"/>
        </w:rPr>
        <w:t>ab initio</w:t>
      </w:r>
      <w:r w:rsidRPr="00237C9B">
        <w:rPr>
          <w:rFonts w:asciiTheme="majorHAnsi" w:hAnsiTheme="majorHAnsi" w:cs="Arial"/>
          <w:szCs w:val="24"/>
        </w:rPr>
        <w:t xml:space="preserve">. </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Warranties</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Unless otherwise stated, all equipment and/or supplies shall be new and unused. All products shall carry manufacturer’s warranties in addition to implied warranties. Contractor warrants all equipment and/or supplies to be free from defects in labor, material and workmanship (manufacturing) and be in compliance with RFP specifications.</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Marketing; Advertising</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Contractor shall not willfully obtain and/or use the name, identifying marks and/or property of NEOMED for its own promotional purposes.</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Injunctive Relief</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Nothing in this Contract is intended to limit NEOMED’s right to injunctive relief if such is necessary to protect its interests or keep it whole.</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Binding Effect</w:t>
      </w:r>
    </w:p>
    <w:p w:rsidR="002220E9" w:rsidRPr="00237C9B" w:rsidRDefault="002220E9" w:rsidP="002220E9">
      <w:pPr>
        <w:autoSpaceDE w:val="0"/>
        <w:autoSpaceDN w:val="0"/>
        <w:adjustRightInd w:val="0"/>
        <w:ind w:left="720"/>
        <w:rPr>
          <w:rFonts w:asciiTheme="majorHAnsi" w:hAnsiTheme="majorHAnsi" w:cs="Arial"/>
        </w:rPr>
      </w:pPr>
      <w:r w:rsidRPr="00237C9B">
        <w:rPr>
          <w:rFonts w:asciiTheme="majorHAnsi" w:hAnsiTheme="majorHAnsi" w:cs="Arial"/>
        </w:rPr>
        <w:t>This Contract shall be binding upon and inure to the benefit of the respective successors and assigns of NEOMED and Contractor.</w:t>
      </w:r>
    </w:p>
    <w:p w:rsidR="002220E9" w:rsidRPr="00237C9B" w:rsidRDefault="002220E9" w:rsidP="002220E9">
      <w:pPr>
        <w:autoSpaceDE w:val="0"/>
        <w:autoSpaceDN w:val="0"/>
        <w:adjustRightInd w:val="0"/>
        <w:ind w:left="720"/>
        <w:rPr>
          <w:rFonts w:asciiTheme="majorHAnsi" w:hAnsiTheme="majorHAnsi" w:cs="Arial"/>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Amendments; Waiver</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No change to any provision of this Contract shall be effective unless it is in writing and signed by both parties. The failure of either party at any time to demand strict performance by the other party of any of the terms of this contract shall not act as a waiver of those terms. Waivers must be in writing to be effective. Either party may at any later time demand strict performance.</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Severability</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If any provision of this Contract is held by a court of competent jurisdiction to be contrary to law, the remaining provisions of this Contract shall remain in full force and effect.</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t>Headings</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The headings used herein are for the sole sake of convenience and shall not be used to interpret any section.</w:t>
      </w:r>
    </w:p>
    <w:p w:rsidR="002220E9" w:rsidRPr="00237C9B" w:rsidRDefault="002220E9" w:rsidP="002220E9">
      <w:pPr>
        <w:pStyle w:val="ListParagraph"/>
        <w:autoSpaceDE w:val="0"/>
        <w:autoSpaceDN w:val="0"/>
        <w:adjustRightInd w:val="0"/>
        <w:rPr>
          <w:rFonts w:asciiTheme="majorHAnsi" w:hAnsiTheme="majorHAnsi" w:cs="Arial"/>
          <w:szCs w:val="24"/>
        </w:rPr>
      </w:pPr>
    </w:p>
    <w:p w:rsidR="002220E9" w:rsidRPr="00237C9B" w:rsidRDefault="002220E9" w:rsidP="00645EE3">
      <w:pPr>
        <w:pStyle w:val="ListParagraph"/>
        <w:numPr>
          <w:ilvl w:val="0"/>
          <w:numId w:val="28"/>
        </w:numPr>
        <w:autoSpaceDE w:val="0"/>
        <w:autoSpaceDN w:val="0"/>
        <w:adjustRightInd w:val="0"/>
        <w:contextualSpacing w:val="0"/>
        <w:rPr>
          <w:rFonts w:asciiTheme="majorHAnsi" w:hAnsiTheme="majorHAnsi" w:cs="Arial"/>
          <w:b/>
          <w:szCs w:val="24"/>
          <w:u w:val="single"/>
        </w:rPr>
      </w:pPr>
      <w:r w:rsidRPr="00237C9B">
        <w:rPr>
          <w:rFonts w:asciiTheme="majorHAnsi" w:hAnsiTheme="majorHAnsi" w:cs="Arial"/>
          <w:b/>
          <w:szCs w:val="24"/>
          <w:u w:val="single"/>
        </w:rPr>
        <w:lastRenderedPageBreak/>
        <w:t>Governing Law</w:t>
      </w:r>
    </w:p>
    <w:p w:rsidR="002220E9" w:rsidRPr="00237C9B" w:rsidRDefault="002220E9" w:rsidP="002220E9">
      <w:pPr>
        <w:pStyle w:val="ListParagraph"/>
        <w:autoSpaceDE w:val="0"/>
        <w:autoSpaceDN w:val="0"/>
        <w:adjustRightInd w:val="0"/>
        <w:rPr>
          <w:rFonts w:asciiTheme="majorHAnsi" w:hAnsiTheme="majorHAnsi" w:cs="Arial"/>
          <w:szCs w:val="24"/>
        </w:rPr>
      </w:pPr>
      <w:r w:rsidRPr="00237C9B">
        <w:rPr>
          <w:rFonts w:asciiTheme="majorHAnsi" w:hAnsiTheme="majorHAnsi" w:cs="Arial"/>
          <w:szCs w:val="24"/>
        </w:rPr>
        <w:t>This Contract shall be governed by the laws of Ohio, and venue for any disputes shall lie exclusively with the appropriate court in Portage County, Ohio.</w:t>
      </w:r>
    </w:p>
    <w:p w:rsidR="002220E9" w:rsidRPr="00237C9B" w:rsidRDefault="002220E9" w:rsidP="002220E9">
      <w:pPr>
        <w:pStyle w:val="ListParagraph"/>
        <w:autoSpaceDE w:val="0"/>
        <w:autoSpaceDN w:val="0"/>
        <w:adjustRightInd w:val="0"/>
        <w:rPr>
          <w:rFonts w:asciiTheme="majorHAnsi" w:hAnsiTheme="majorHAnsi" w:cs="Arial"/>
          <w:sz w:val="22"/>
          <w:szCs w:val="22"/>
        </w:rPr>
      </w:pPr>
    </w:p>
    <w:p w:rsidR="002220E9" w:rsidRPr="00237C9B" w:rsidRDefault="002220E9" w:rsidP="002220E9">
      <w:pPr>
        <w:pStyle w:val="ListParagraph"/>
        <w:autoSpaceDE w:val="0"/>
        <w:autoSpaceDN w:val="0"/>
        <w:adjustRightInd w:val="0"/>
        <w:rPr>
          <w:rFonts w:asciiTheme="majorHAnsi" w:hAnsiTheme="majorHAnsi" w:cs="Arial"/>
          <w:sz w:val="22"/>
          <w:szCs w:val="22"/>
        </w:rPr>
      </w:pPr>
    </w:p>
    <w:p w:rsidR="00A73C28" w:rsidRPr="00237C9B" w:rsidRDefault="00A73C28">
      <w:pPr>
        <w:rPr>
          <w:rFonts w:asciiTheme="majorHAnsi" w:hAnsiTheme="majorHAnsi" w:cs="Arial"/>
          <w:b/>
          <w:bCs/>
          <w:caps/>
          <w:kern w:val="32"/>
          <w:sz w:val="28"/>
          <w:szCs w:val="32"/>
        </w:rPr>
      </w:pPr>
      <w:r w:rsidRPr="00237C9B">
        <w:rPr>
          <w:rFonts w:asciiTheme="majorHAnsi" w:hAnsiTheme="majorHAnsi"/>
        </w:rPr>
        <w:br w:type="page"/>
      </w:r>
    </w:p>
    <w:p w:rsidR="002220E9" w:rsidRPr="00237C9B" w:rsidRDefault="002220E9" w:rsidP="002220E9">
      <w:pPr>
        <w:pStyle w:val="Heading1"/>
        <w:rPr>
          <w:rFonts w:asciiTheme="majorHAnsi" w:hAnsiTheme="majorHAnsi"/>
        </w:rPr>
      </w:pPr>
      <w:bookmarkStart w:id="64" w:name="_Toc494740850"/>
      <w:bookmarkStart w:id="65" w:name="_Toc494982250"/>
      <w:r w:rsidRPr="00237C9B">
        <w:rPr>
          <w:rFonts w:asciiTheme="majorHAnsi" w:hAnsiTheme="majorHAnsi"/>
        </w:rPr>
        <w:lastRenderedPageBreak/>
        <w:t xml:space="preserve">Attachment </w:t>
      </w:r>
      <w:r w:rsidR="00CA0C3E">
        <w:rPr>
          <w:rFonts w:asciiTheme="majorHAnsi" w:hAnsiTheme="majorHAnsi"/>
        </w:rPr>
        <w:t>3</w:t>
      </w:r>
      <w:r w:rsidRPr="00237C9B">
        <w:rPr>
          <w:rFonts w:asciiTheme="majorHAnsi" w:hAnsiTheme="majorHAnsi"/>
        </w:rPr>
        <w:t>. Terms of Proposal Submission</w:t>
      </w:r>
      <w:bookmarkEnd w:id="64"/>
      <w:bookmarkEnd w:id="65"/>
    </w:p>
    <w:p w:rsidR="002220E9" w:rsidRPr="00237C9B" w:rsidRDefault="002220E9" w:rsidP="002220E9">
      <w:pPr>
        <w:autoSpaceDE w:val="0"/>
        <w:autoSpaceDN w:val="0"/>
        <w:adjustRightInd w:val="0"/>
        <w:rPr>
          <w:rFonts w:asciiTheme="majorHAnsi" w:hAnsiTheme="majorHAnsi" w:cs="Arial"/>
          <w:sz w:val="22"/>
          <w:szCs w:val="22"/>
        </w:rPr>
      </w:pPr>
    </w:p>
    <w:p w:rsidR="002220E9" w:rsidRPr="00237C9B" w:rsidRDefault="002220E9" w:rsidP="002220E9">
      <w:pPr>
        <w:rPr>
          <w:rFonts w:asciiTheme="majorHAnsi" w:hAnsiTheme="majorHAnsi"/>
        </w:rPr>
      </w:pPr>
      <w:r w:rsidRPr="00237C9B">
        <w:rPr>
          <w:rFonts w:asciiTheme="majorHAnsi" w:hAnsiTheme="majorHAnsi"/>
        </w:rPr>
        <w:t>For the Purchase of Specified Equipment, Supplies and/or Services</w:t>
      </w:r>
    </w:p>
    <w:p w:rsidR="002220E9" w:rsidRPr="00237C9B" w:rsidRDefault="002220E9" w:rsidP="002220E9">
      <w:pPr>
        <w:pStyle w:val="ListParagraph"/>
        <w:autoSpaceDE w:val="0"/>
        <w:autoSpaceDN w:val="0"/>
        <w:adjustRightInd w:val="0"/>
        <w:ind w:left="144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rPr>
      </w:pPr>
      <w:r w:rsidRPr="00237C9B">
        <w:rPr>
          <w:rFonts w:asciiTheme="majorHAnsi" w:hAnsiTheme="majorHAnsi" w:cs="Arial"/>
          <w:b/>
          <w:color w:val="000000"/>
          <w:sz w:val="22"/>
          <w:szCs w:val="22"/>
          <w:u w:val="single"/>
        </w:rPr>
        <w:t>Listing of Offerors</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During the period of evaluation and prior to award, possession of Proposals and accompanying information is limited to NEOMED personnel involved in the evaluation process. A list of Offerors will be prepared and provided upon request within a reasonable time after the receipt of Proposals.</w:t>
      </w:r>
    </w:p>
    <w:p w:rsidR="002220E9" w:rsidRPr="00237C9B" w:rsidRDefault="002220E9" w:rsidP="002220E9">
      <w:pPr>
        <w:pStyle w:val="ListParagraph"/>
        <w:autoSpaceDE w:val="0"/>
        <w:autoSpaceDN w:val="0"/>
        <w:adjustRightInd w:val="0"/>
        <w:ind w:left="1080"/>
        <w:rPr>
          <w:rFonts w:asciiTheme="majorHAnsi" w:hAnsiTheme="majorHAnsi" w:cs="Arial"/>
          <w:b/>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Offeror may Request Clarification</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If an Offeror discovers an inconsistency, error or omission in this RFP, the Offer should request clarification from the NEOMED as indicated on the front page of this RFP. Offerors should make their requests for clarification a minimum of five (5) business days before the Proposal Due Date.</w:t>
      </w:r>
    </w:p>
    <w:p w:rsidR="002220E9" w:rsidRPr="00237C9B" w:rsidRDefault="002220E9" w:rsidP="002220E9">
      <w:pPr>
        <w:pStyle w:val="ListParagraph"/>
        <w:autoSpaceDE w:val="0"/>
        <w:autoSpaceDN w:val="0"/>
        <w:adjustRightInd w:val="0"/>
        <w:ind w:left="144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sz w:val="22"/>
          <w:szCs w:val="22"/>
          <w:u w:val="single"/>
        </w:rPr>
      </w:pPr>
      <w:r w:rsidRPr="00237C9B">
        <w:rPr>
          <w:rFonts w:asciiTheme="majorHAnsi" w:hAnsiTheme="majorHAnsi" w:cs="Arial"/>
          <w:b/>
          <w:sz w:val="22"/>
          <w:szCs w:val="22"/>
          <w:u w:val="single"/>
        </w:rPr>
        <w:t>Modifications to this RFP</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If it becomes necessary to modify this RFP, NEOMED shall do so by written addendum only. An Offeror should not rely on any verbal information regarding this RFP from any NEOMED employee. The written addendum will be provided by fax, email or regular mail to all Offerors that are provided with a copy of this RFP by the NEOMED. NEOMED shall make every reasonable effort to issue any addendum prior to forty-eight (48) hours before the deadline for submission of Proposals; however, issuance of any addendum within the forty-eight hour period prior to the Proposal Due Date shall not result in an automatic extension of the Proposal Due Date for any specified period of time.</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sz w:val="22"/>
          <w:szCs w:val="22"/>
          <w:u w:val="single"/>
        </w:rPr>
      </w:pPr>
      <w:r w:rsidRPr="00237C9B">
        <w:rPr>
          <w:rFonts w:asciiTheme="majorHAnsi" w:hAnsiTheme="majorHAnsi" w:cs="Arial"/>
          <w:b/>
          <w:sz w:val="22"/>
          <w:szCs w:val="22"/>
          <w:u w:val="single"/>
        </w:rPr>
        <w:t>Damages Arising from RFP Specifications</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An Offeror is not entitled to and shall not be compensated for damages arising from inaccurate or incomplete information in this RFP or from inaccurate assumptions based upon this RFP.</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Proposal Evaluation and Factors Determining Award</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The Director of Information Technology and other NEOMED personnel, as appropriate, shall review all properly submitted Proposals and select the Offeror to provide the specified equipment, supplies and/or services whose Proposal is determined to be the most advantageous to NEOMED, as determined by NEOMED, in its sole discretion after considering the amount of the Proposal, the responsiveness of the Offeror and the responsibility of the Offeror, as described in the following Sections 8 through 10, as well as other considerations such as quality, adherence to specifications, delivery, service, warranty and other factors depending on the intended use of the equipment, supplies and/or services required.</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NEOMED reserves the right to conduct negotiations and discussions with one or more Offerors after the review of Proposals. Such further negotiations may result in a different price for the contract awarded from the amount stated in the Proposal of the Offeror(s) determined to have submitted the Proposal(s) that is/are in the best interest of the University.</w:t>
      </w:r>
    </w:p>
    <w:p w:rsidR="002220E9" w:rsidRPr="00237C9B" w:rsidRDefault="002220E9" w:rsidP="002220E9">
      <w:pPr>
        <w:autoSpaceDE w:val="0"/>
        <w:autoSpaceDN w:val="0"/>
        <w:adjustRightInd w:val="0"/>
        <w:rPr>
          <w:rFonts w:asciiTheme="majorHAnsi" w:hAnsiTheme="majorHAnsi" w:cs="Arial"/>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Best and Most Responsive Offeror</w:t>
      </w:r>
    </w:p>
    <w:p w:rsidR="002220E9" w:rsidRPr="00237C9B" w:rsidRDefault="002220E9" w:rsidP="002220E9">
      <w:pPr>
        <w:ind w:left="1080"/>
        <w:jc w:val="both"/>
        <w:rPr>
          <w:rFonts w:asciiTheme="majorHAnsi" w:hAnsiTheme="majorHAnsi"/>
          <w:sz w:val="22"/>
          <w:szCs w:val="22"/>
        </w:rPr>
      </w:pPr>
      <w:r w:rsidRPr="00237C9B">
        <w:rPr>
          <w:rFonts w:asciiTheme="majorHAnsi" w:hAnsiTheme="majorHAnsi" w:cs="Arial"/>
          <w:sz w:val="22"/>
          <w:szCs w:val="22"/>
        </w:rPr>
        <w:t xml:space="preserve">An Offeror is best and most responsive if its Proposal offers a variety of qualitative and quantitative criteria that NEOMED deems to be in the best interest of the University. </w:t>
      </w:r>
      <w:r w:rsidRPr="00237C9B">
        <w:rPr>
          <w:rFonts w:asciiTheme="majorHAnsi" w:hAnsiTheme="majorHAnsi"/>
          <w:sz w:val="22"/>
          <w:szCs w:val="22"/>
        </w:rPr>
        <w:t>To determine the best and most responsive proposal, the University will consider the following:</w:t>
      </w:r>
    </w:p>
    <w:p w:rsidR="002220E9" w:rsidRPr="00237C9B" w:rsidRDefault="002220E9" w:rsidP="00645EE3">
      <w:pPr>
        <w:pStyle w:val="ListParagraph"/>
        <w:numPr>
          <w:ilvl w:val="0"/>
          <w:numId w:val="24"/>
        </w:numPr>
        <w:contextualSpacing w:val="0"/>
        <w:jc w:val="both"/>
        <w:rPr>
          <w:rFonts w:asciiTheme="majorHAnsi" w:hAnsiTheme="majorHAnsi"/>
          <w:sz w:val="22"/>
          <w:szCs w:val="22"/>
        </w:rPr>
      </w:pPr>
      <w:r w:rsidRPr="00237C9B">
        <w:rPr>
          <w:rFonts w:asciiTheme="majorHAnsi" w:hAnsiTheme="majorHAnsi"/>
          <w:sz w:val="22"/>
          <w:szCs w:val="22"/>
        </w:rPr>
        <w:t>Quality of the response including how the proposal responds to the needs of the University as identified in this proposal</w:t>
      </w:r>
    </w:p>
    <w:p w:rsidR="002220E9" w:rsidRPr="00237C9B" w:rsidRDefault="002220E9" w:rsidP="00645EE3">
      <w:pPr>
        <w:pStyle w:val="ListParagraph"/>
        <w:numPr>
          <w:ilvl w:val="0"/>
          <w:numId w:val="24"/>
        </w:numPr>
        <w:contextualSpacing w:val="0"/>
        <w:jc w:val="both"/>
        <w:rPr>
          <w:rFonts w:asciiTheme="majorHAnsi" w:hAnsiTheme="majorHAnsi"/>
          <w:sz w:val="22"/>
          <w:szCs w:val="22"/>
        </w:rPr>
      </w:pPr>
      <w:r w:rsidRPr="00237C9B">
        <w:rPr>
          <w:rFonts w:asciiTheme="majorHAnsi" w:hAnsiTheme="majorHAnsi"/>
          <w:sz w:val="22"/>
          <w:szCs w:val="22"/>
        </w:rPr>
        <w:t>Comprehensive nature of goods/services proposed</w:t>
      </w:r>
    </w:p>
    <w:p w:rsidR="002220E9" w:rsidRPr="00237C9B" w:rsidRDefault="002220E9" w:rsidP="00645EE3">
      <w:pPr>
        <w:pStyle w:val="ListParagraph"/>
        <w:numPr>
          <w:ilvl w:val="0"/>
          <w:numId w:val="24"/>
        </w:numPr>
        <w:autoSpaceDE w:val="0"/>
        <w:autoSpaceDN w:val="0"/>
        <w:adjustRightInd w:val="0"/>
        <w:contextualSpacing w:val="0"/>
        <w:jc w:val="both"/>
        <w:rPr>
          <w:rFonts w:asciiTheme="majorHAnsi" w:hAnsiTheme="majorHAnsi"/>
          <w:sz w:val="22"/>
          <w:szCs w:val="22"/>
        </w:rPr>
      </w:pPr>
      <w:r w:rsidRPr="00237C9B">
        <w:rPr>
          <w:rFonts w:asciiTheme="majorHAnsi" w:hAnsiTheme="majorHAnsi" w:cs="Arial"/>
          <w:sz w:val="22"/>
          <w:szCs w:val="22"/>
        </w:rPr>
        <w:t>The Offeror’s financial condition</w:t>
      </w:r>
    </w:p>
    <w:p w:rsidR="002220E9" w:rsidRPr="00237C9B" w:rsidRDefault="002220E9" w:rsidP="00645EE3">
      <w:pPr>
        <w:numPr>
          <w:ilvl w:val="0"/>
          <w:numId w:val="24"/>
        </w:numPr>
        <w:jc w:val="both"/>
        <w:rPr>
          <w:rFonts w:asciiTheme="majorHAnsi" w:hAnsiTheme="majorHAnsi"/>
          <w:sz w:val="22"/>
          <w:szCs w:val="22"/>
        </w:rPr>
      </w:pPr>
      <w:r w:rsidRPr="00237C9B">
        <w:rPr>
          <w:rFonts w:asciiTheme="majorHAnsi" w:hAnsiTheme="majorHAnsi"/>
          <w:sz w:val="22"/>
          <w:szCs w:val="22"/>
        </w:rPr>
        <w:t>Experience of the Offeror in comparable work</w:t>
      </w:r>
    </w:p>
    <w:p w:rsidR="002220E9" w:rsidRPr="00237C9B" w:rsidRDefault="002220E9" w:rsidP="00645EE3">
      <w:pPr>
        <w:numPr>
          <w:ilvl w:val="0"/>
          <w:numId w:val="24"/>
        </w:numPr>
        <w:jc w:val="both"/>
        <w:rPr>
          <w:rFonts w:asciiTheme="majorHAnsi" w:hAnsiTheme="majorHAnsi"/>
          <w:sz w:val="22"/>
          <w:szCs w:val="22"/>
        </w:rPr>
      </w:pPr>
      <w:r w:rsidRPr="00237C9B">
        <w:rPr>
          <w:rFonts w:asciiTheme="majorHAnsi" w:hAnsiTheme="majorHAnsi"/>
          <w:sz w:val="22"/>
          <w:szCs w:val="22"/>
        </w:rPr>
        <w:t>Perceived value for the level of services as compared to the proposed fees</w:t>
      </w:r>
    </w:p>
    <w:p w:rsidR="002220E9" w:rsidRPr="00237C9B" w:rsidRDefault="002220E9" w:rsidP="00645EE3">
      <w:pPr>
        <w:numPr>
          <w:ilvl w:val="0"/>
          <w:numId w:val="24"/>
        </w:numPr>
        <w:jc w:val="both"/>
        <w:rPr>
          <w:rFonts w:asciiTheme="majorHAnsi" w:hAnsiTheme="majorHAnsi"/>
          <w:sz w:val="22"/>
          <w:szCs w:val="22"/>
        </w:rPr>
      </w:pPr>
      <w:r w:rsidRPr="00237C9B">
        <w:rPr>
          <w:rFonts w:asciiTheme="majorHAnsi" w:hAnsiTheme="majorHAnsi"/>
          <w:sz w:val="22"/>
          <w:szCs w:val="22"/>
        </w:rPr>
        <w:t>Reliability and reputation of the firm in providing similar services for other higher education colleges, universities and/or similar organizations</w:t>
      </w:r>
    </w:p>
    <w:p w:rsidR="002220E9" w:rsidRPr="00237C9B" w:rsidRDefault="002220E9" w:rsidP="00645EE3">
      <w:pPr>
        <w:numPr>
          <w:ilvl w:val="0"/>
          <w:numId w:val="24"/>
        </w:numPr>
        <w:jc w:val="both"/>
        <w:rPr>
          <w:rFonts w:asciiTheme="majorHAnsi" w:hAnsiTheme="majorHAnsi"/>
          <w:sz w:val="22"/>
          <w:szCs w:val="22"/>
        </w:rPr>
      </w:pPr>
      <w:r w:rsidRPr="00237C9B">
        <w:rPr>
          <w:rFonts w:asciiTheme="majorHAnsi" w:hAnsiTheme="majorHAnsi"/>
          <w:sz w:val="22"/>
          <w:szCs w:val="22"/>
        </w:rPr>
        <w:t xml:space="preserve">General experience and qualifications of the </w:t>
      </w:r>
      <w:r w:rsidR="002F5FA7" w:rsidRPr="00237C9B">
        <w:rPr>
          <w:rFonts w:asciiTheme="majorHAnsi" w:hAnsiTheme="majorHAnsi"/>
          <w:sz w:val="22"/>
          <w:szCs w:val="22"/>
        </w:rPr>
        <w:t>Offeror</w:t>
      </w:r>
      <w:r w:rsidRPr="00237C9B">
        <w:rPr>
          <w:rFonts w:asciiTheme="majorHAnsi" w:hAnsiTheme="majorHAnsi"/>
          <w:sz w:val="22"/>
          <w:szCs w:val="22"/>
        </w:rPr>
        <w:t>, assigned principal and assigned staff</w:t>
      </w:r>
    </w:p>
    <w:p w:rsidR="002220E9" w:rsidRPr="00237C9B" w:rsidRDefault="002220E9" w:rsidP="00645EE3">
      <w:pPr>
        <w:numPr>
          <w:ilvl w:val="0"/>
          <w:numId w:val="24"/>
        </w:numPr>
        <w:jc w:val="both"/>
        <w:rPr>
          <w:rFonts w:asciiTheme="majorHAnsi" w:hAnsiTheme="majorHAnsi"/>
          <w:sz w:val="22"/>
          <w:szCs w:val="22"/>
        </w:rPr>
      </w:pPr>
      <w:r w:rsidRPr="00237C9B">
        <w:rPr>
          <w:rFonts w:asciiTheme="majorHAnsi" w:hAnsiTheme="majorHAnsi" w:cs="Arial"/>
          <w:sz w:val="22"/>
          <w:szCs w:val="22"/>
        </w:rPr>
        <w:t>Review of the Federal and the Ohio Department of Transportation debarment list and the Ohio Finding for Recovery Regulations</w:t>
      </w:r>
    </w:p>
    <w:p w:rsidR="002220E9" w:rsidRPr="00237C9B" w:rsidRDefault="002220E9" w:rsidP="00645EE3">
      <w:pPr>
        <w:numPr>
          <w:ilvl w:val="0"/>
          <w:numId w:val="24"/>
        </w:numPr>
        <w:jc w:val="both"/>
        <w:rPr>
          <w:rFonts w:asciiTheme="majorHAnsi" w:hAnsiTheme="majorHAnsi"/>
          <w:sz w:val="22"/>
          <w:szCs w:val="22"/>
        </w:rPr>
      </w:pPr>
      <w:r w:rsidRPr="00237C9B">
        <w:rPr>
          <w:rFonts w:asciiTheme="majorHAnsi" w:hAnsiTheme="majorHAnsi"/>
          <w:sz w:val="22"/>
          <w:szCs w:val="22"/>
        </w:rPr>
        <w:t>Price alone will not be the sole determining factor in the selection process</w:t>
      </w:r>
    </w:p>
    <w:p w:rsidR="002220E9" w:rsidRPr="00237C9B" w:rsidRDefault="002220E9" w:rsidP="002220E9">
      <w:pPr>
        <w:autoSpaceDE w:val="0"/>
        <w:autoSpaceDN w:val="0"/>
        <w:adjustRightInd w:val="0"/>
        <w:ind w:left="1080"/>
        <w:rPr>
          <w:rFonts w:asciiTheme="majorHAnsi" w:hAnsiTheme="majorHAnsi" w:cs="Arial"/>
          <w:b/>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Responsive Offeror</w:t>
      </w:r>
    </w:p>
    <w:p w:rsidR="002220E9" w:rsidRPr="00237C9B" w:rsidRDefault="002220E9" w:rsidP="002220E9">
      <w:pPr>
        <w:autoSpaceDE w:val="0"/>
        <w:autoSpaceDN w:val="0"/>
        <w:adjustRightInd w:val="0"/>
        <w:ind w:left="1080"/>
        <w:rPr>
          <w:rFonts w:asciiTheme="majorHAnsi" w:hAnsiTheme="majorHAnsi" w:cs="Arial"/>
          <w:b/>
          <w:color w:val="000000"/>
          <w:sz w:val="22"/>
          <w:szCs w:val="22"/>
        </w:rPr>
      </w:pPr>
      <w:r w:rsidRPr="00237C9B">
        <w:rPr>
          <w:rFonts w:asciiTheme="majorHAnsi" w:hAnsiTheme="majorHAnsi" w:cs="Arial"/>
          <w:sz w:val="22"/>
          <w:szCs w:val="22"/>
        </w:rPr>
        <w:t>An Offeror is responsive if its Proposal responds to the RFP requirements in all material respects and contains no irregularities or deviations from the requirements that would affect the amount of the Proposal or otherwise give the Offeror an unfair competitive advantage.</w:t>
      </w:r>
    </w:p>
    <w:p w:rsidR="002220E9" w:rsidRPr="00237C9B" w:rsidRDefault="002220E9" w:rsidP="002220E9">
      <w:pPr>
        <w:pStyle w:val="ListParagraph"/>
        <w:autoSpaceDE w:val="0"/>
        <w:autoSpaceDN w:val="0"/>
        <w:adjustRightInd w:val="0"/>
        <w:ind w:left="1800"/>
        <w:rPr>
          <w:rFonts w:asciiTheme="majorHAnsi" w:hAnsiTheme="majorHAnsi" w:cs="Arial"/>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sz w:val="22"/>
          <w:szCs w:val="22"/>
          <w:u w:val="single"/>
        </w:rPr>
      </w:pPr>
      <w:r w:rsidRPr="00237C9B">
        <w:rPr>
          <w:rFonts w:asciiTheme="majorHAnsi" w:hAnsiTheme="majorHAnsi" w:cs="Arial"/>
          <w:b/>
          <w:sz w:val="22"/>
          <w:szCs w:val="22"/>
          <w:u w:val="single"/>
        </w:rPr>
        <w:t>Rejected Proposals</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NEOMED may reject any or all Proposals. The basis for rejection of a Proposal may include, but is not limited to, one or more of the following circumstances:</w:t>
      </w:r>
    </w:p>
    <w:p w:rsidR="002220E9" w:rsidRPr="00237C9B" w:rsidRDefault="002220E9" w:rsidP="00645EE3">
      <w:pPr>
        <w:pStyle w:val="ListParagraph"/>
        <w:numPr>
          <w:ilvl w:val="0"/>
          <w:numId w:val="20"/>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The Proposal offers equipment, supplies and/or services that are not in compliance with the requirements, specifications, terms or conditions of this RFP.</w:t>
      </w:r>
    </w:p>
    <w:p w:rsidR="002220E9" w:rsidRPr="00237C9B" w:rsidRDefault="002220E9" w:rsidP="00645EE3">
      <w:pPr>
        <w:pStyle w:val="ListParagraph"/>
        <w:numPr>
          <w:ilvl w:val="0"/>
          <w:numId w:val="20"/>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The price of the lowest responsive and responsible Proposal is excessive in comparison with market conditions or with NEOMED’s budget.</w:t>
      </w:r>
    </w:p>
    <w:p w:rsidR="002220E9" w:rsidRPr="00237C9B" w:rsidRDefault="002220E9" w:rsidP="00645EE3">
      <w:pPr>
        <w:pStyle w:val="ListParagraph"/>
        <w:numPr>
          <w:ilvl w:val="0"/>
          <w:numId w:val="20"/>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If NEOMED determines that in the evaluation process the awarding of a contract for the equipment, supplies and/or services is not in the best interest of NEOMED.</w:t>
      </w:r>
    </w:p>
    <w:p w:rsidR="002220E9" w:rsidRPr="00237C9B" w:rsidRDefault="002220E9" w:rsidP="00645EE3">
      <w:pPr>
        <w:pStyle w:val="ListParagraph"/>
        <w:numPr>
          <w:ilvl w:val="0"/>
          <w:numId w:val="20"/>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The Offeror is determined not to be responsible, applying the criteria listed above in Section 10.</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Notwithstanding the foregoing, NEOMED reserves the right to conduct negotiations and discussions with one or more Offeror(s) after the review of Proposals and to select an Offeror to provide all or part of the equipment, supplies and/or services specified in this RFP, pursuant to a contract with NEOMED.</w:t>
      </w:r>
    </w:p>
    <w:p w:rsidR="002220E9" w:rsidRPr="00237C9B" w:rsidRDefault="002220E9" w:rsidP="002220E9">
      <w:pPr>
        <w:autoSpaceDE w:val="0"/>
        <w:autoSpaceDN w:val="0"/>
        <w:adjustRightInd w:val="0"/>
        <w:rPr>
          <w:rFonts w:asciiTheme="majorHAnsi" w:hAnsiTheme="majorHAnsi" w:cs="Arial"/>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Estimated Usage</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Unless otherwise stated, the usage indicated for each item is to be considered an estimate only and should be considered as information relative to potential </w:t>
      </w:r>
      <w:r w:rsidRPr="00237C9B">
        <w:rPr>
          <w:rFonts w:asciiTheme="majorHAnsi" w:hAnsiTheme="majorHAnsi" w:cs="Arial"/>
          <w:sz w:val="22"/>
          <w:szCs w:val="22"/>
        </w:rPr>
        <w:lastRenderedPageBreak/>
        <w:t>purchases that may be made from a contract award. NEOMED makes no representation or guarantee as to the actual amount of the items to be purchased.</w:t>
      </w:r>
    </w:p>
    <w:p w:rsidR="002220E9" w:rsidRPr="00237C9B" w:rsidRDefault="002220E9" w:rsidP="00645EE3">
      <w:pPr>
        <w:pStyle w:val="ListParagraph"/>
        <w:numPr>
          <w:ilvl w:val="0"/>
          <w:numId w:val="21"/>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NEOMED in no way obligates itself to purchase the full quantities indicated, but the entire amount of any discount offered must be allowed whether or not the purchases are less than the full quantities indicated. NEOMED’s requirements may be greater than or less than the quantities shown, and the successful Offeror(s) shall be obligated to fulfill all requirements as shown on the purchase orders whose mailing dates fall within the contract period.</w:t>
      </w:r>
    </w:p>
    <w:p w:rsidR="002220E9" w:rsidRPr="00237C9B" w:rsidRDefault="002220E9" w:rsidP="002220E9">
      <w:pPr>
        <w:pStyle w:val="ListParagraph"/>
        <w:autoSpaceDE w:val="0"/>
        <w:autoSpaceDN w:val="0"/>
        <w:adjustRightInd w:val="0"/>
        <w:ind w:left="144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Withdrawal of Proposal before Proposal Review</w:t>
      </w:r>
    </w:p>
    <w:p w:rsidR="002220E9" w:rsidRPr="00237C9B" w:rsidRDefault="002220E9" w:rsidP="002220E9">
      <w:pPr>
        <w:autoSpaceDE w:val="0"/>
        <w:autoSpaceDN w:val="0"/>
        <w:adjustRightInd w:val="0"/>
        <w:ind w:left="1080"/>
        <w:rPr>
          <w:rFonts w:asciiTheme="majorHAnsi" w:hAnsiTheme="majorHAnsi" w:cs="Arial"/>
          <w:color w:val="000000"/>
          <w:sz w:val="22"/>
          <w:szCs w:val="22"/>
        </w:rPr>
      </w:pPr>
      <w:r w:rsidRPr="00237C9B">
        <w:rPr>
          <w:rFonts w:asciiTheme="majorHAnsi" w:hAnsiTheme="majorHAnsi" w:cs="Arial"/>
          <w:color w:val="000000"/>
          <w:sz w:val="22"/>
          <w:szCs w:val="22"/>
        </w:rPr>
        <w:t xml:space="preserve">An Offeror may withdraw its Proposal, by written request sent to </w:t>
      </w:r>
      <w:r w:rsidRPr="00237C9B">
        <w:rPr>
          <w:rFonts w:asciiTheme="majorHAnsi" w:hAnsiTheme="majorHAnsi" w:cs="Arial"/>
          <w:sz w:val="22"/>
          <w:szCs w:val="22"/>
        </w:rPr>
        <w:t xml:space="preserve">Ronald McGrady, </w:t>
      </w:r>
      <w:hyperlink r:id="rId8" w:history="1">
        <w:r w:rsidRPr="00237C9B">
          <w:rPr>
            <w:rStyle w:val="Hyperlink"/>
            <w:rFonts w:asciiTheme="majorHAnsi" w:hAnsiTheme="majorHAnsi" w:cs="Arial"/>
            <w:szCs w:val="22"/>
          </w:rPr>
          <w:t>rmcgrady@neomed.edu</w:t>
        </w:r>
      </w:hyperlink>
      <w:r w:rsidRPr="00237C9B">
        <w:rPr>
          <w:rFonts w:asciiTheme="majorHAnsi" w:hAnsiTheme="majorHAnsi" w:cs="Arial"/>
          <w:sz w:val="22"/>
          <w:szCs w:val="22"/>
        </w:rPr>
        <w:t xml:space="preserve">, </w:t>
      </w:r>
      <w:r w:rsidRPr="00237C9B">
        <w:rPr>
          <w:rFonts w:asciiTheme="majorHAnsi" w:hAnsiTheme="majorHAnsi" w:cs="Arial"/>
          <w:color w:val="000000"/>
          <w:sz w:val="22"/>
          <w:szCs w:val="22"/>
        </w:rPr>
        <w:t>any time after the NEOMED receives the Proposal and before Proposal Review Period (“Timeline” section of Part Three).</w:t>
      </w:r>
    </w:p>
    <w:p w:rsidR="002220E9" w:rsidRPr="00237C9B" w:rsidRDefault="002220E9" w:rsidP="002220E9">
      <w:pPr>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Withdrawal of Proposal after Proposal Submission</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r w:rsidRPr="00237C9B">
        <w:rPr>
          <w:rFonts w:asciiTheme="majorHAnsi" w:hAnsiTheme="majorHAnsi" w:cs="Arial"/>
          <w:color w:val="000000"/>
          <w:sz w:val="22"/>
          <w:szCs w:val="22"/>
        </w:rPr>
        <w:t xml:space="preserve">An Offeror may withdraw its Proposal, by written request to </w:t>
      </w:r>
      <w:r w:rsidRPr="00237C9B">
        <w:rPr>
          <w:rFonts w:asciiTheme="majorHAnsi" w:hAnsiTheme="majorHAnsi" w:cs="Arial"/>
          <w:sz w:val="22"/>
          <w:szCs w:val="22"/>
        </w:rPr>
        <w:t xml:space="preserve">Ronald McGrady, </w:t>
      </w:r>
      <w:hyperlink r:id="rId9" w:history="1">
        <w:r w:rsidRPr="00237C9B">
          <w:rPr>
            <w:rStyle w:val="Hyperlink"/>
            <w:rFonts w:asciiTheme="majorHAnsi" w:hAnsiTheme="majorHAnsi" w:cs="Arial"/>
            <w:szCs w:val="22"/>
          </w:rPr>
          <w:t>rmcgrady@neomed.edu</w:t>
        </w:r>
      </w:hyperlink>
      <w:r w:rsidRPr="00237C9B">
        <w:rPr>
          <w:rFonts w:asciiTheme="majorHAnsi" w:hAnsiTheme="majorHAnsi" w:cs="Arial"/>
          <w:color w:val="000000"/>
          <w:sz w:val="22"/>
          <w:szCs w:val="22"/>
        </w:rPr>
        <w:t>, after Proposal submission if there is reasonable proof that an inadvertent mistake was made and the correction cannot be determined with reasonable certainty. “Inadvertent” means inattentive or unobservant; heedless; due to oversight; unintentional. If NEOMED suspects that the lowest Proposal contains a mistake, NEOMED may ask the Offeror for written confirmation of its Proposal.</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Correction of Proposal before Proposal Review Only</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Any corrections to a Proposal must be completed off the premises.</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Offerors should check their Proposal carefully prior to submission as it may not be corrected after the Proposal has been received.</w:t>
      </w:r>
    </w:p>
    <w:p w:rsidR="002220E9" w:rsidRPr="00237C9B" w:rsidRDefault="002220E9" w:rsidP="002220E9">
      <w:pPr>
        <w:pStyle w:val="ListParagraph"/>
        <w:autoSpaceDE w:val="0"/>
        <w:autoSpaceDN w:val="0"/>
        <w:adjustRightInd w:val="0"/>
        <w:ind w:left="144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Inadvertent Error</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NEOMED, in its sole discretion, may permit an Offeror alleging an inadvertent error to correct its Proposal after receipt.</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sz w:val="22"/>
          <w:szCs w:val="22"/>
          <w:u w:val="single"/>
        </w:rPr>
      </w:pPr>
      <w:r w:rsidRPr="00237C9B">
        <w:rPr>
          <w:rFonts w:asciiTheme="majorHAnsi" w:hAnsiTheme="majorHAnsi" w:cs="Arial"/>
          <w:b/>
          <w:sz w:val="22"/>
          <w:szCs w:val="22"/>
          <w:u w:val="single"/>
        </w:rPr>
        <w:t>Proposals are Firm for Ninety (90) Days</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Proposals are irrevocable by the Offeror for ninety (90) days after submission, subject to any subsequent negotiations and discussions between NEOMED and the Offeror.</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Beyond this ninety (90) day period, if no subsequent negotiations have taken place, Offerors will have the option to provide the specified equipment, supplies and/or services and honor the price stated in their Proposal or make a written request to withdraw their Proposal from consideration.</w:t>
      </w:r>
    </w:p>
    <w:p w:rsidR="002220E9" w:rsidRPr="00237C9B" w:rsidRDefault="002220E9" w:rsidP="002220E9">
      <w:pPr>
        <w:pStyle w:val="ListParagraph"/>
        <w:autoSpaceDE w:val="0"/>
        <w:autoSpaceDN w:val="0"/>
        <w:adjustRightInd w:val="0"/>
        <w:ind w:left="144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Compliance with Terms and Conditions of this RFP</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Offerors are required to comply with all parts of this RFP, including attachments, whether the Offeror had actual knowledge of the terms and conditions of this RFP and regardless of any statement of omission in the bid that might indicate an Offeror’s contrary intention.</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NEOMED will not agree to any additional or inconsistent terms or conditions proposed by the Offeror, unless NEOMED has reviewed the additional or </w:t>
      </w:r>
      <w:r w:rsidRPr="00237C9B">
        <w:rPr>
          <w:rFonts w:asciiTheme="majorHAnsi" w:hAnsiTheme="majorHAnsi" w:cs="Arial"/>
          <w:sz w:val="22"/>
          <w:szCs w:val="22"/>
        </w:rPr>
        <w:lastRenderedPageBreak/>
        <w:t xml:space="preserve">inconsistent terms and conditions and determined that it is in the best interest of NEOMED to explore the options with all Offerors and provide all Offerors the opportunity to respond to such additional terms and conditions as NEOMED determines is in the best interest of the University. </w:t>
      </w:r>
    </w:p>
    <w:p w:rsidR="002220E9" w:rsidRPr="00237C9B" w:rsidRDefault="002220E9" w:rsidP="00645EE3">
      <w:pPr>
        <w:pStyle w:val="ListParagraph"/>
        <w:numPr>
          <w:ilvl w:val="1"/>
          <w:numId w:val="29"/>
        </w:numPr>
        <w:autoSpaceDE w:val="0"/>
        <w:autoSpaceDN w:val="0"/>
        <w:adjustRightInd w:val="0"/>
        <w:ind w:left="1080"/>
        <w:contextualSpacing w:val="0"/>
        <w:rPr>
          <w:rFonts w:asciiTheme="majorHAnsi" w:hAnsiTheme="majorHAnsi" w:cs="Arial"/>
          <w:color w:val="000000"/>
          <w:sz w:val="22"/>
          <w:szCs w:val="22"/>
        </w:rPr>
      </w:pPr>
      <w:r w:rsidRPr="00237C9B">
        <w:rPr>
          <w:rFonts w:asciiTheme="majorHAnsi" w:hAnsiTheme="majorHAnsi" w:cs="Arial"/>
          <w:sz w:val="22"/>
          <w:szCs w:val="22"/>
        </w:rPr>
        <w:t>The terms and conditions of this RFP prevail over any inconsistent of additional terms or conditions of this RFP proposed by the Offeror, in the absence of NEOMED’s decision, to explore such inconsistent or additional terms or conditions proposed by an Offeror.</w:t>
      </w: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Request for Additional Information</w:t>
      </w:r>
    </w:p>
    <w:p w:rsidR="002220E9" w:rsidRPr="00237C9B" w:rsidRDefault="002220E9" w:rsidP="002220E9">
      <w:pPr>
        <w:autoSpaceDE w:val="0"/>
        <w:autoSpaceDN w:val="0"/>
        <w:adjustRightInd w:val="0"/>
        <w:ind w:left="1080"/>
        <w:rPr>
          <w:rFonts w:asciiTheme="majorHAnsi" w:hAnsiTheme="majorHAnsi" w:cs="Arial"/>
          <w:color w:val="000000"/>
          <w:sz w:val="22"/>
          <w:szCs w:val="22"/>
        </w:rPr>
      </w:pPr>
      <w:r w:rsidRPr="00237C9B">
        <w:rPr>
          <w:rFonts w:asciiTheme="majorHAnsi" w:hAnsiTheme="majorHAnsi" w:cs="Arial"/>
          <w:sz w:val="22"/>
          <w:szCs w:val="22"/>
        </w:rPr>
        <w:t>NEOMED may request additional information to evaluate an Offeror’s responsiveness to this RFP or to evaluate the Offeror’s responsibility. If an Offeror does not provide the requested information, it may adversely impact NEOMED’s evaluation of the Offeror’s responsiveness or responsibility.</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sz w:val="22"/>
          <w:szCs w:val="22"/>
          <w:u w:val="single"/>
        </w:rPr>
      </w:pPr>
      <w:r w:rsidRPr="00237C9B">
        <w:rPr>
          <w:rFonts w:asciiTheme="majorHAnsi" w:hAnsiTheme="majorHAnsi" w:cs="Arial"/>
          <w:b/>
          <w:sz w:val="22"/>
          <w:szCs w:val="22"/>
          <w:u w:val="single"/>
        </w:rPr>
        <w:t>Samples</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NEOMED may require Offerors to provide sample equipment or supplies or examples of work, at the Offeror’s sole expense. Samples must clearly identify the Offeror, the RFP Number and the item the sample represents in this RFP. Samples shall become the property of NEOMED.</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NEOMED will return samples that are not destroyed by testing, at the Offeror’s expense, upon the Offeror’s timely request. NEOMED may keep the samples of the Offeror awarded the contract until the completion of the contract.</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Unsolicited samples submitted in response to this RFP will not be evaluated by NEOMED, and NEOMED may dispose of them in any way it chooses.</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Proposal Preparation</w:t>
      </w:r>
    </w:p>
    <w:p w:rsidR="002220E9" w:rsidRPr="00237C9B" w:rsidRDefault="002220E9" w:rsidP="002220E9">
      <w:pPr>
        <w:autoSpaceDE w:val="0"/>
        <w:autoSpaceDN w:val="0"/>
        <w:adjustRightInd w:val="0"/>
        <w:ind w:left="1080"/>
        <w:rPr>
          <w:rFonts w:asciiTheme="majorHAnsi" w:hAnsiTheme="majorHAnsi" w:cs="Arial"/>
          <w:color w:val="000000"/>
          <w:sz w:val="22"/>
          <w:szCs w:val="22"/>
        </w:rPr>
      </w:pPr>
      <w:r w:rsidRPr="00237C9B">
        <w:rPr>
          <w:rFonts w:asciiTheme="majorHAnsi" w:hAnsiTheme="majorHAnsi" w:cs="Arial"/>
          <w:sz w:val="22"/>
          <w:szCs w:val="22"/>
        </w:rPr>
        <w:t>NEOMED assumes no responsibility for costs incurred by an Offeror prior to the award of any contract resulting from this RFP. Total liability of NEOMED is limited to the terms and conditions of a resulting contract.</w:t>
      </w:r>
    </w:p>
    <w:p w:rsidR="002220E9" w:rsidRPr="00237C9B" w:rsidRDefault="002220E9" w:rsidP="002220E9">
      <w:pPr>
        <w:autoSpaceDE w:val="0"/>
        <w:autoSpaceDN w:val="0"/>
        <w:adjustRightInd w:val="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Preference for Ohio Products</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A Proposal award may be subject to the domestic preference provisions of the Buy America Act, 41 U.S.C.A., 10a-10d, as amended, and to the preference for Ohio products under Ohio Revised Code Sections 125.09 and 125.11 and Ohio Administrative Code Rule 123:5-1-06.</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Suspension and Debarments</w:t>
      </w:r>
    </w:p>
    <w:p w:rsidR="002220E9" w:rsidRPr="00237C9B" w:rsidRDefault="002220E9" w:rsidP="002220E9">
      <w:pPr>
        <w:pStyle w:val="ListParagraph"/>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NEOMED will not award a contract for equipment, supplies and/or services, funded in whole or in part with Federal funds, to a person who has been suspended or debarred from doing business with the State of Ohio and/or who appears on the ‘Exclusion’ list of the U.S. System for Award Management (https://www.sam.gov).</w:t>
      </w:r>
    </w:p>
    <w:p w:rsidR="002220E9" w:rsidRPr="00237C9B" w:rsidRDefault="002220E9" w:rsidP="002220E9">
      <w:pPr>
        <w:pStyle w:val="ListParagraph"/>
        <w:autoSpaceDE w:val="0"/>
        <w:autoSpaceDN w:val="0"/>
        <w:adjustRightInd w:val="0"/>
        <w:ind w:left="108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Certification Regarding Contract Eligibility with Other Governmental Entities</w:t>
      </w:r>
    </w:p>
    <w:p w:rsidR="002220E9" w:rsidRPr="00237C9B" w:rsidRDefault="002220E9" w:rsidP="002220E9">
      <w:pPr>
        <w:autoSpaceDE w:val="0"/>
        <w:autoSpaceDN w:val="0"/>
        <w:adjustRightInd w:val="0"/>
        <w:ind w:left="1080"/>
        <w:rPr>
          <w:rFonts w:asciiTheme="majorHAnsi" w:hAnsiTheme="majorHAnsi" w:cs="Arial"/>
          <w:color w:val="000000"/>
          <w:sz w:val="22"/>
          <w:szCs w:val="22"/>
        </w:rPr>
      </w:pPr>
      <w:r w:rsidRPr="00237C9B">
        <w:rPr>
          <w:rFonts w:asciiTheme="majorHAnsi" w:hAnsiTheme="majorHAnsi" w:cs="Arial"/>
          <w:sz w:val="22"/>
          <w:szCs w:val="22"/>
        </w:rPr>
        <w:t>By signature affixed to the Request for Proposal Response and Proposal Certification Form, which is a part of this RFP, Offeror hereby certifies that Offeror has not, within the last seven (7) years been the subject of any government action to limit Offeror’s right to do business with the government. If Offeror cannot so certify, Offeror must provide a written explanation with its response to this RFP.</w:t>
      </w:r>
    </w:p>
    <w:p w:rsidR="002220E9" w:rsidRPr="00237C9B" w:rsidRDefault="002220E9" w:rsidP="002220E9">
      <w:pPr>
        <w:autoSpaceDE w:val="0"/>
        <w:autoSpaceDN w:val="0"/>
        <w:adjustRightInd w:val="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Contract</w:t>
      </w:r>
    </w:p>
    <w:p w:rsidR="002220E9" w:rsidRPr="00601361" w:rsidRDefault="002220E9" w:rsidP="00601361">
      <w:pPr>
        <w:autoSpaceDE w:val="0"/>
        <w:autoSpaceDN w:val="0"/>
        <w:adjustRightInd w:val="0"/>
        <w:ind w:left="1080"/>
        <w:rPr>
          <w:rFonts w:asciiTheme="majorHAnsi" w:hAnsiTheme="majorHAnsi" w:cs="Arial"/>
          <w:sz w:val="22"/>
          <w:szCs w:val="22"/>
        </w:rPr>
      </w:pPr>
      <w:r w:rsidRPr="00237C9B">
        <w:rPr>
          <w:rFonts w:asciiTheme="majorHAnsi" w:hAnsiTheme="majorHAnsi" w:cs="Arial"/>
          <w:sz w:val="22"/>
          <w:szCs w:val="22"/>
        </w:rPr>
        <w:t>An Offeror determined to have submitted a Proposal that is in the best interest of NEOMED shall enter into a written contract with NEOMED within ten (10) days after receipt of notice from NEOMED, whereby Offeror agrees to provide the specified equipment, supplies and/or services pursuant to the terms and conditions and other requirements included with this RFP for the costs stated in its Proposal or as otherwise agreed to by NEOMED and Offeror.</w:t>
      </w:r>
    </w:p>
    <w:p w:rsidR="002220E9" w:rsidRPr="00237C9B" w:rsidRDefault="002220E9" w:rsidP="002220E9">
      <w:pPr>
        <w:autoSpaceDE w:val="0"/>
        <w:autoSpaceDN w:val="0"/>
        <w:adjustRightInd w:val="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Contract Bond</w:t>
      </w:r>
    </w:p>
    <w:p w:rsidR="002220E9" w:rsidRPr="00237C9B" w:rsidRDefault="002220E9" w:rsidP="002220E9">
      <w:pPr>
        <w:autoSpaceDE w:val="0"/>
        <w:autoSpaceDN w:val="0"/>
        <w:adjustRightInd w:val="0"/>
        <w:ind w:left="1080"/>
        <w:rPr>
          <w:rFonts w:asciiTheme="majorHAnsi" w:hAnsiTheme="majorHAnsi" w:cs="Arial"/>
          <w:color w:val="000000"/>
          <w:sz w:val="22"/>
          <w:szCs w:val="22"/>
        </w:rPr>
      </w:pPr>
      <w:r w:rsidRPr="00237C9B">
        <w:rPr>
          <w:rFonts w:asciiTheme="majorHAnsi" w:hAnsiTheme="majorHAnsi" w:cs="Arial"/>
          <w:sz w:val="22"/>
          <w:szCs w:val="22"/>
        </w:rPr>
        <w:t>NEOMED reserves the right to request that Offeror provide a Contract Bond for payment and performance of Offeror’s obligations under the contract for which Offeror is selected. The Offeror shall include with its Proposal the cost of such a Contract Bond as a separate item. The form of the Contract Bond to be provided, if requested, by the Offeror is included with this RFP (Attachment 1).</w:t>
      </w:r>
    </w:p>
    <w:p w:rsidR="002220E9" w:rsidRPr="00237C9B" w:rsidRDefault="002220E9" w:rsidP="002220E9">
      <w:pPr>
        <w:autoSpaceDE w:val="0"/>
        <w:autoSpaceDN w:val="0"/>
        <w:adjustRightInd w:val="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sz w:val="22"/>
          <w:szCs w:val="22"/>
          <w:u w:val="single"/>
        </w:rPr>
      </w:pPr>
      <w:r w:rsidRPr="00237C9B">
        <w:rPr>
          <w:rFonts w:asciiTheme="majorHAnsi" w:hAnsiTheme="majorHAnsi" w:cs="Arial"/>
          <w:b/>
          <w:sz w:val="22"/>
          <w:szCs w:val="22"/>
          <w:u w:val="single"/>
        </w:rPr>
        <w:t>Non-Collusion</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The Offeror and each person signing on behalf of the Offeror certifies, and in the case of Proposal by a joint venture, each member thereof certifies as to such member’s entity, under penalty of perjury, that to the best of the authorized individual’s information, knowledge and belief:</w:t>
      </w:r>
    </w:p>
    <w:p w:rsidR="002220E9" w:rsidRPr="00237C9B" w:rsidRDefault="002220E9" w:rsidP="00645EE3">
      <w:pPr>
        <w:pStyle w:val="ListParagraph"/>
        <w:numPr>
          <w:ilvl w:val="0"/>
          <w:numId w:val="22"/>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 xml:space="preserve">The Proposal amount, any unit prices and alternate pricing in the Proposal (together referred to as the “Proposal Amount”) have been arrived at independently without collusion, consultation, communication or agreement, or for the purpose of restricting competition as to any matter relating to such Proposal with any other Offeror. </w:t>
      </w:r>
    </w:p>
    <w:p w:rsidR="002220E9" w:rsidRPr="00237C9B" w:rsidRDefault="002220E9" w:rsidP="00645EE3">
      <w:pPr>
        <w:pStyle w:val="ListParagraph"/>
        <w:numPr>
          <w:ilvl w:val="0"/>
          <w:numId w:val="22"/>
        </w:numPr>
        <w:autoSpaceDE w:val="0"/>
        <w:autoSpaceDN w:val="0"/>
        <w:adjustRightInd w:val="0"/>
        <w:contextualSpacing w:val="0"/>
        <w:rPr>
          <w:rFonts w:asciiTheme="majorHAnsi" w:hAnsiTheme="majorHAnsi" w:cs="Arial"/>
          <w:sz w:val="22"/>
          <w:szCs w:val="22"/>
        </w:rPr>
      </w:pPr>
      <w:r w:rsidRPr="00237C9B">
        <w:rPr>
          <w:rFonts w:asciiTheme="majorHAnsi" w:hAnsiTheme="majorHAnsi" w:cs="Arial"/>
          <w:sz w:val="22"/>
          <w:szCs w:val="22"/>
        </w:rPr>
        <w:t>Unless otherwise required by law, the Proposal Amount has not been knowingly disclosed by the Offeror and will not knowingly be disclosed by the Offeror prior to the review of Proposals, directly or indirectly, to any other Offeror who would have any interest in the Proposal Amount.</w:t>
      </w:r>
    </w:p>
    <w:p w:rsidR="002220E9" w:rsidRPr="00237C9B" w:rsidRDefault="002220E9" w:rsidP="00645EE3">
      <w:pPr>
        <w:pStyle w:val="ListParagraph"/>
        <w:numPr>
          <w:ilvl w:val="0"/>
          <w:numId w:val="22"/>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No attempt has been made or will be made by Offeror to induce any other person or entity to submit or not to submit a proposal for the purpose of restricting competition.</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If NEOMED learns that an Offeror has engaged in collusion in the preparation of its Proposal, or reasonably suspects the same, NEOMED reserves the right to return the Proposal submitted without further review or consideration.</w:t>
      </w:r>
    </w:p>
    <w:p w:rsidR="002220E9" w:rsidRPr="00237C9B" w:rsidRDefault="002220E9" w:rsidP="002220E9">
      <w:pPr>
        <w:autoSpaceDE w:val="0"/>
        <w:autoSpaceDN w:val="0"/>
        <w:adjustRightInd w:val="0"/>
        <w:rPr>
          <w:rFonts w:asciiTheme="majorHAnsi" w:hAnsiTheme="majorHAnsi" w:cs="Arial"/>
          <w:color w:val="000000"/>
          <w:sz w:val="22"/>
          <w:szCs w:val="22"/>
        </w:rPr>
      </w:pPr>
    </w:p>
    <w:p w:rsidR="002220E9" w:rsidRPr="00237C9B" w:rsidRDefault="002220E9" w:rsidP="00645EE3">
      <w:pPr>
        <w:pStyle w:val="ListParagraph"/>
        <w:numPr>
          <w:ilvl w:val="0"/>
          <w:numId w:val="29"/>
        </w:numPr>
        <w:autoSpaceDE w:val="0"/>
        <w:autoSpaceDN w:val="0"/>
        <w:adjustRightInd w:val="0"/>
        <w:contextualSpacing w:val="0"/>
        <w:rPr>
          <w:rFonts w:asciiTheme="majorHAnsi" w:hAnsiTheme="majorHAnsi" w:cs="Arial"/>
          <w:b/>
          <w:color w:val="000000"/>
          <w:sz w:val="22"/>
          <w:szCs w:val="22"/>
          <w:u w:val="single"/>
        </w:rPr>
      </w:pPr>
      <w:r w:rsidRPr="00237C9B">
        <w:rPr>
          <w:rFonts w:asciiTheme="majorHAnsi" w:hAnsiTheme="majorHAnsi" w:cs="Arial"/>
          <w:b/>
          <w:sz w:val="22"/>
          <w:szCs w:val="22"/>
          <w:u w:val="single"/>
        </w:rPr>
        <w:t>Specifications</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NEOMED is authorized to prepare specifications to obtain equipment, supplies and/or services. The purpose of the specification is to describe the equipment, supplies and/or services to be purchased and will serve as a basis for comparison of Proposal responses. </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NEOMED may use any form of specification it determines to be in the best interest of NEOMED and that best describes the equipment, supplies and/or services to be purchased. </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Specifications may be in the form of a design specification, a performance specification or a combination thereof. If NEOMED determines that a design, </w:t>
      </w:r>
      <w:r w:rsidRPr="00237C9B">
        <w:rPr>
          <w:rFonts w:asciiTheme="majorHAnsi" w:hAnsiTheme="majorHAnsi" w:cs="Arial"/>
          <w:sz w:val="22"/>
          <w:szCs w:val="22"/>
        </w:rPr>
        <w:lastRenderedPageBreak/>
        <w:t xml:space="preserve">performance or combination specification is not in the best interest of NEOMED, it may use brand name or equal specifications. </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Where a brand name or equal specification is used, use of the brand name or equal specification is for the purpose of describing the base standard of quality, performance and characteristics desired and is not intended to limit or restrict competition. Substantially equivalent equipment, supplies or services to those designated will be considered for award. </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 xml:space="preserve">If the description contained in a Proposal differs in any way from the specifications of this RFP, Offeror should provide a complete detailed description of the quotation including pictures and literature where applicable. </w:t>
      </w:r>
    </w:p>
    <w:p w:rsidR="002220E9" w:rsidRPr="00237C9B" w:rsidRDefault="002220E9" w:rsidP="00645EE3">
      <w:pPr>
        <w:pStyle w:val="ListParagraph"/>
        <w:numPr>
          <w:ilvl w:val="1"/>
          <w:numId w:val="29"/>
        </w:numPr>
        <w:autoSpaceDE w:val="0"/>
        <w:autoSpaceDN w:val="0"/>
        <w:adjustRightInd w:val="0"/>
        <w:contextualSpacing w:val="0"/>
        <w:rPr>
          <w:rFonts w:asciiTheme="majorHAnsi" w:hAnsiTheme="majorHAnsi" w:cs="Arial"/>
          <w:color w:val="000000"/>
          <w:sz w:val="22"/>
          <w:szCs w:val="22"/>
        </w:rPr>
      </w:pPr>
      <w:r w:rsidRPr="00237C9B">
        <w:rPr>
          <w:rFonts w:asciiTheme="majorHAnsi" w:hAnsiTheme="majorHAnsi" w:cs="Arial"/>
          <w:sz w:val="22"/>
          <w:szCs w:val="22"/>
        </w:rPr>
        <w:t>Unless specific exception is made, NEOMED will assume a Proposal is being submitted exactly as the specifications of this RFP require.</w:t>
      </w:r>
    </w:p>
    <w:p w:rsidR="002220E9" w:rsidRPr="00237C9B" w:rsidRDefault="002220E9" w:rsidP="002220E9">
      <w:pPr>
        <w:autoSpaceDE w:val="0"/>
        <w:autoSpaceDN w:val="0"/>
        <w:adjustRightInd w:val="0"/>
        <w:rPr>
          <w:rFonts w:asciiTheme="majorHAnsi" w:hAnsiTheme="majorHAnsi" w:cs="Arial"/>
          <w:sz w:val="22"/>
          <w:szCs w:val="22"/>
        </w:rPr>
      </w:pPr>
    </w:p>
    <w:p w:rsidR="002220E9" w:rsidRPr="00237C9B" w:rsidRDefault="002220E9" w:rsidP="002220E9">
      <w:pPr>
        <w:pStyle w:val="ListParagraph"/>
        <w:autoSpaceDE w:val="0"/>
        <w:autoSpaceDN w:val="0"/>
        <w:adjustRightInd w:val="0"/>
        <w:rPr>
          <w:rFonts w:asciiTheme="majorHAnsi" w:hAnsiTheme="majorHAnsi" w:cs="Arial"/>
          <w:sz w:val="22"/>
          <w:szCs w:val="22"/>
        </w:rPr>
      </w:pPr>
    </w:p>
    <w:p w:rsidR="00A73C28" w:rsidRPr="00237C9B" w:rsidRDefault="00A73C28" w:rsidP="00A73C28">
      <w:pPr>
        <w:rPr>
          <w:rFonts w:asciiTheme="majorHAnsi" w:hAnsiTheme="majorHAnsi" w:cstheme="minorHAnsi"/>
        </w:rPr>
      </w:pPr>
      <w:r w:rsidRPr="00237C9B">
        <w:rPr>
          <w:rFonts w:asciiTheme="majorHAnsi" w:hAnsiTheme="majorHAnsi" w:cstheme="minorHAnsi"/>
          <w:b/>
        </w:rPr>
        <w:t>&lt;INSERT VENDOR NAME&gt;</w:t>
      </w:r>
      <w:r w:rsidRPr="00237C9B">
        <w:rPr>
          <w:rFonts w:asciiTheme="majorHAnsi" w:hAnsiTheme="majorHAnsi" w:cstheme="minorHAnsi"/>
          <w:b/>
        </w:rPr>
        <w:fldChar w:fldCharType="begin"/>
      </w:r>
      <w:r w:rsidRPr="00237C9B">
        <w:rPr>
          <w:rFonts w:asciiTheme="majorHAnsi" w:hAnsiTheme="majorHAnsi" w:cstheme="minorHAnsi"/>
          <w:b/>
        </w:rPr>
        <w:instrText xml:space="preserve">PRIVATE </w:instrText>
      </w:r>
      <w:r w:rsidRPr="00237C9B">
        <w:rPr>
          <w:rFonts w:asciiTheme="majorHAnsi" w:hAnsiTheme="majorHAnsi" w:cstheme="minorHAnsi"/>
          <w:b/>
        </w:rPr>
        <w:fldChar w:fldCharType="end"/>
      </w:r>
      <w:r w:rsidRPr="00237C9B">
        <w:rPr>
          <w:rFonts w:asciiTheme="majorHAnsi" w:hAnsiTheme="majorHAnsi" w:cstheme="minorHAnsi"/>
        </w:rPr>
        <w:t xml:space="preserve"> </w:t>
      </w:r>
      <w:bookmarkStart w:id="66" w:name="_GoBack"/>
      <w:bookmarkEnd w:id="66"/>
      <w:r w:rsidRPr="00237C9B">
        <w:rPr>
          <w:rFonts w:asciiTheme="majorHAnsi" w:hAnsiTheme="majorHAnsi" w:cstheme="minorHAnsi"/>
        </w:rPr>
        <w:t xml:space="preserve">has reviewed and agrees to the preceding Terms of Proposal Submission found </w:t>
      </w:r>
      <w:r w:rsidR="00184751" w:rsidRPr="00237C9B">
        <w:rPr>
          <w:rFonts w:asciiTheme="majorHAnsi" w:hAnsiTheme="majorHAnsi" w:cstheme="minorHAnsi"/>
        </w:rPr>
        <w:t>in Attachment 4 of this RFP document.</w:t>
      </w:r>
    </w:p>
    <w:p w:rsidR="00A73C28" w:rsidRPr="00237C9B" w:rsidRDefault="00A73C28" w:rsidP="00A73C28">
      <w:pPr>
        <w:pStyle w:val="Default"/>
        <w:rPr>
          <w:rFonts w:asciiTheme="majorHAnsi" w:hAnsiTheme="majorHAnsi" w:cstheme="minorHAnsi"/>
          <w:lang w:eastAsia="ja-JP"/>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tblGrid>
      <w:tr w:rsidR="00A73C28" w:rsidRPr="00237C9B" w:rsidTr="004A183A">
        <w:trPr>
          <w:jc w:val="center"/>
        </w:trPr>
        <w:tc>
          <w:tcPr>
            <w:tcW w:w="7285" w:type="dxa"/>
          </w:tcPr>
          <w:p w:rsidR="00A73C28" w:rsidRPr="00237C9B" w:rsidRDefault="00A73C28" w:rsidP="004A183A">
            <w:pPr>
              <w:rPr>
                <w:rFonts w:asciiTheme="majorHAnsi" w:hAnsiTheme="majorHAnsi" w:cstheme="minorHAnsi"/>
                <w:b/>
                <w:sz w:val="20"/>
              </w:rPr>
            </w:pPr>
          </w:p>
          <w:p w:rsidR="00A73C28" w:rsidRPr="00237C9B" w:rsidRDefault="00A73C28" w:rsidP="004A183A">
            <w:pPr>
              <w:rPr>
                <w:rFonts w:asciiTheme="majorHAnsi" w:hAnsiTheme="majorHAnsi" w:cstheme="minorHAnsi"/>
                <w:b/>
                <w:sz w:val="20"/>
              </w:rPr>
            </w:pPr>
            <w:r w:rsidRPr="00237C9B">
              <w:rPr>
                <w:rFonts w:asciiTheme="majorHAnsi" w:hAnsiTheme="majorHAnsi" w:cstheme="minorHAnsi"/>
                <w:b/>
                <w:sz w:val="20"/>
              </w:rPr>
              <w:t>&lt;Vendor Name&gt;</w:t>
            </w:r>
          </w:p>
          <w:p w:rsidR="00A73C28" w:rsidRPr="00237C9B" w:rsidRDefault="00A73C28" w:rsidP="004A183A">
            <w:pPr>
              <w:rPr>
                <w:rFonts w:asciiTheme="majorHAnsi" w:hAnsiTheme="majorHAnsi" w:cstheme="minorHAnsi"/>
              </w:rPr>
            </w:pPr>
          </w:p>
        </w:tc>
      </w:tr>
      <w:tr w:rsidR="00A73C28" w:rsidRPr="00237C9B" w:rsidTr="004A183A">
        <w:trPr>
          <w:jc w:val="center"/>
        </w:trPr>
        <w:tc>
          <w:tcPr>
            <w:tcW w:w="7285" w:type="dxa"/>
            <w:tcBorders>
              <w:bottom w:val="nil"/>
            </w:tcBorders>
          </w:tcPr>
          <w:p w:rsidR="00A73C28" w:rsidRPr="00237C9B" w:rsidRDefault="00A73C28"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Signature</w:t>
            </w:r>
            <w:r w:rsidR="00D7106A" w:rsidRPr="00237C9B">
              <w:rPr>
                <w:rFonts w:asciiTheme="majorHAnsi" w:hAnsiTheme="majorHAnsi" w:cstheme="minorHAnsi"/>
              </w:rPr>
              <w:t xml:space="preserve"> of Authorized Representative</w:t>
            </w:r>
          </w:p>
        </w:tc>
      </w:tr>
      <w:tr w:rsidR="00A73C28" w:rsidRPr="00237C9B" w:rsidTr="004A183A">
        <w:trPr>
          <w:jc w:val="center"/>
        </w:trPr>
        <w:tc>
          <w:tcPr>
            <w:tcW w:w="7285" w:type="dxa"/>
            <w:tcBorders>
              <w:top w:val="nil"/>
            </w:tcBorders>
          </w:tcPr>
          <w:p w:rsidR="00A73C28" w:rsidRPr="00237C9B" w:rsidRDefault="00A73C28"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r w:rsidR="00A73C28" w:rsidRPr="00237C9B" w:rsidTr="004A183A">
        <w:trPr>
          <w:jc w:val="center"/>
        </w:trPr>
        <w:tc>
          <w:tcPr>
            <w:tcW w:w="7285" w:type="dxa"/>
            <w:tcBorders>
              <w:bottom w:val="nil"/>
            </w:tcBorders>
          </w:tcPr>
          <w:p w:rsidR="00A73C28" w:rsidRPr="00237C9B" w:rsidRDefault="00A73C28"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Printed Name</w:t>
            </w:r>
          </w:p>
        </w:tc>
      </w:tr>
      <w:tr w:rsidR="00A73C28" w:rsidRPr="00237C9B" w:rsidTr="004A183A">
        <w:trPr>
          <w:jc w:val="center"/>
        </w:trPr>
        <w:tc>
          <w:tcPr>
            <w:tcW w:w="7285" w:type="dxa"/>
            <w:tcBorders>
              <w:top w:val="nil"/>
            </w:tcBorders>
          </w:tcPr>
          <w:p w:rsidR="00A73C28" w:rsidRPr="00237C9B" w:rsidRDefault="00A73C28"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r w:rsidR="00A73C28" w:rsidRPr="00237C9B" w:rsidTr="004A183A">
        <w:trPr>
          <w:jc w:val="center"/>
        </w:trPr>
        <w:tc>
          <w:tcPr>
            <w:tcW w:w="7285" w:type="dxa"/>
            <w:tcBorders>
              <w:bottom w:val="nil"/>
            </w:tcBorders>
          </w:tcPr>
          <w:p w:rsidR="00A73C28" w:rsidRPr="00237C9B" w:rsidRDefault="00A73C28"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Title</w:t>
            </w:r>
          </w:p>
        </w:tc>
      </w:tr>
      <w:tr w:rsidR="00A73C28" w:rsidRPr="00237C9B" w:rsidTr="004A183A">
        <w:trPr>
          <w:jc w:val="center"/>
        </w:trPr>
        <w:tc>
          <w:tcPr>
            <w:tcW w:w="7285" w:type="dxa"/>
            <w:tcBorders>
              <w:top w:val="nil"/>
            </w:tcBorders>
          </w:tcPr>
          <w:p w:rsidR="00A73C28" w:rsidRPr="00237C9B" w:rsidRDefault="00A73C28"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r w:rsidR="00A73C28" w:rsidRPr="00237C9B" w:rsidTr="004A183A">
        <w:trPr>
          <w:jc w:val="center"/>
        </w:trPr>
        <w:tc>
          <w:tcPr>
            <w:tcW w:w="7285" w:type="dxa"/>
            <w:tcBorders>
              <w:bottom w:val="nil"/>
            </w:tcBorders>
          </w:tcPr>
          <w:p w:rsidR="00A73C28" w:rsidRPr="00237C9B" w:rsidRDefault="00A73C28"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Date</w:t>
            </w:r>
          </w:p>
        </w:tc>
      </w:tr>
      <w:tr w:rsidR="00A73C28" w:rsidRPr="00237C9B" w:rsidTr="004A183A">
        <w:trPr>
          <w:jc w:val="center"/>
        </w:trPr>
        <w:tc>
          <w:tcPr>
            <w:tcW w:w="7285" w:type="dxa"/>
            <w:tcBorders>
              <w:top w:val="nil"/>
            </w:tcBorders>
          </w:tcPr>
          <w:p w:rsidR="00A73C28" w:rsidRPr="00237C9B" w:rsidRDefault="00A73C28"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bl>
    <w:p w:rsidR="00A73C28" w:rsidRPr="00237C9B" w:rsidRDefault="00A73C28" w:rsidP="00A73C28">
      <w:pPr>
        <w:rPr>
          <w:rFonts w:asciiTheme="majorHAnsi" w:hAnsiTheme="majorHAnsi" w:cstheme="minorHAnsi"/>
        </w:rPr>
      </w:pPr>
    </w:p>
    <w:p w:rsidR="002220E9" w:rsidRPr="00237C9B" w:rsidRDefault="002220E9" w:rsidP="00EB1F30">
      <w:pPr>
        <w:tabs>
          <w:tab w:val="left" w:pos="1128"/>
        </w:tabs>
        <w:rPr>
          <w:rFonts w:asciiTheme="majorHAnsi" w:hAnsiTheme="majorHAnsi" w:cs="Arial"/>
          <w:sz w:val="28"/>
          <w:szCs w:val="32"/>
        </w:rPr>
      </w:pPr>
    </w:p>
    <w:p w:rsidR="00D7106A" w:rsidRPr="00237C9B" w:rsidRDefault="00D7106A">
      <w:pPr>
        <w:rPr>
          <w:rFonts w:asciiTheme="majorHAnsi" w:hAnsiTheme="majorHAnsi" w:cs="Arial"/>
          <w:sz w:val="28"/>
          <w:szCs w:val="32"/>
        </w:rPr>
      </w:pPr>
      <w:r w:rsidRPr="00237C9B">
        <w:rPr>
          <w:rFonts w:asciiTheme="majorHAnsi" w:hAnsiTheme="majorHAnsi" w:cs="Arial"/>
          <w:sz w:val="28"/>
          <w:szCs w:val="32"/>
        </w:rPr>
        <w:br w:type="page"/>
      </w:r>
    </w:p>
    <w:p w:rsidR="00D7106A" w:rsidRPr="00237C9B" w:rsidRDefault="00D7106A" w:rsidP="00D7106A">
      <w:pPr>
        <w:pStyle w:val="Heading1NEO"/>
        <w:rPr>
          <w:rFonts w:asciiTheme="majorHAnsi" w:hAnsiTheme="majorHAnsi"/>
        </w:rPr>
      </w:pPr>
      <w:bookmarkStart w:id="67" w:name="_Toc494982251"/>
      <w:r w:rsidRPr="00237C9B">
        <w:rPr>
          <w:rFonts w:asciiTheme="majorHAnsi" w:hAnsiTheme="majorHAnsi"/>
        </w:rPr>
        <w:lastRenderedPageBreak/>
        <w:t xml:space="preserve">Attachment </w:t>
      </w:r>
      <w:r w:rsidR="00CA0C3E">
        <w:rPr>
          <w:rFonts w:asciiTheme="majorHAnsi" w:hAnsiTheme="majorHAnsi"/>
        </w:rPr>
        <w:t>4</w:t>
      </w:r>
      <w:r w:rsidRPr="00237C9B">
        <w:rPr>
          <w:rFonts w:asciiTheme="majorHAnsi" w:hAnsiTheme="majorHAnsi"/>
        </w:rPr>
        <w:t>. Non-Collusion Affidavit</w:t>
      </w:r>
      <w:bookmarkEnd w:id="67"/>
    </w:p>
    <w:p w:rsidR="00D7106A" w:rsidRPr="00237C9B" w:rsidRDefault="00D7106A" w:rsidP="00D7106A">
      <w:pPr>
        <w:rPr>
          <w:rFonts w:asciiTheme="majorHAnsi" w:hAnsiTheme="majorHAnsi"/>
        </w:rPr>
      </w:pPr>
    </w:p>
    <w:p w:rsidR="00D7106A" w:rsidRPr="00237C9B" w:rsidRDefault="00D7106A" w:rsidP="00D7106A">
      <w:pPr>
        <w:rPr>
          <w:rFonts w:asciiTheme="majorHAnsi" w:hAnsiTheme="majorHAnsi"/>
        </w:rPr>
      </w:pPr>
      <w:r w:rsidRPr="00237C9B">
        <w:rPr>
          <w:rFonts w:asciiTheme="majorHAnsi" w:hAnsiTheme="majorHAnsi"/>
        </w:rPr>
        <w:t xml:space="preserve">Pursuant to the above referenced Northeast Ohio Medical University (“NEOMED”) Request for Proposal (the “RFP”), the bidder identified on the last table in this Non-Collusion Affidavit (the “Bidder”) certifies that:  </w:t>
      </w:r>
    </w:p>
    <w:p w:rsidR="00D7106A" w:rsidRPr="00237C9B" w:rsidRDefault="00D7106A" w:rsidP="00D7106A">
      <w:pPr>
        <w:pStyle w:val="ListParagraph"/>
        <w:numPr>
          <w:ilvl w:val="0"/>
          <w:numId w:val="33"/>
        </w:numPr>
        <w:rPr>
          <w:rFonts w:asciiTheme="majorHAnsi" w:hAnsiTheme="majorHAnsi"/>
        </w:rPr>
      </w:pPr>
      <w:r w:rsidRPr="00237C9B">
        <w:rPr>
          <w:rFonts w:asciiTheme="majorHAnsi" w:hAnsiTheme="majorHAnsi"/>
        </w:rPr>
        <w:t>The pricing and Bid Response submitted by the Bidder has been arrived at independently and without consultation, communication, collusion, and/or agreement with any other company and/or person who is a bidder and/or potential bidder on the RFP, and has not been disclosed to any other company and/or person who is a bidder and/or potential bidder on the RFP, and will not be disclosed to any company and/or person who is a bidder and/or potential bidder on the RFP before the opening of the Bid Responses by NEOMED;</w:t>
      </w:r>
      <w:r w:rsidRPr="00237C9B">
        <w:rPr>
          <w:rFonts w:asciiTheme="majorHAnsi" w:hAnsiTheme="majorHAnsi"/>
        </w:rPr>
        <w:br/>
      </w:r>
    </w:p>
    <w:p w:rsidR="00D7106A" w:rsidRPr="00237C9B" w:rsidRDefault="00D7106A" w:rsidP="00D7106A">
      <w:pPr>
        <w:pStyle w:val="ListParagraph"/>
        <w:numPr>
          <w:ilvl w:val="0"/>
          <w:numId w:val="33"/>
        </w:numPr>
        <w:rPr>
          <w:rFonts w:asciiTheme="majorHAnsi" w:hAnsiTheme="majorHAnsi"/>
        </w:rPr>
      </w:pPr>
      <w:r w:rsidRPr="00237C9B">
        <w:rPr>
          <w:rFonts w:asciiTheme="majorHAnsi" w:hAnsiTheme="majorHAnsi"/>
        </w:rPr>
        <w:t>No attempt has been made and/or will be made by the Bidder to induce any company and/or person to refrain from bidding on the RFP;</w:t>
      </w:r>
      <w:r w:rsidRPr="00237C9B">
        <w:rPr>
          <w:rFonts w:asciiTheme="majorHAnsi" w:hAnsiTheme="majorHAnsi"/>
        </w:rPr>
        <w:br/>
      </w:r>
    </w:p>
    <w:p w:rsidR="00D7106A" w:rsidRPr="00237C9B" w:rsidRDefault="00D7106A" w:rsidP="00D7106A">
      <w:pPr>
        <w:pStyle w:val="ListParagraph"/>
        <w:numPr>
          <w:ilvl w:val="0"/>
          <w:numId w:val="33"/>
        </w:numPr>
        <w:rPr>
          <w:rFonts w:asciiTheme="majorHAnsi" w:hAnsiTheme="majorHAnsi"/>
        </w:rPr>
      </w:pPr>
      <w:r w:rsidRPr="00237C9B">
        <w:rPr>
          <w:rFonts w:asciiTheme="majorHAnsi" w:hAnsiTheme="majorHAnsi"/>
        </w:rPr>
        <w:t>No attempt has been made and/or will be made by the Bidder to induce any other company and/or person who is a bidder and/or potential bidder on the RFP to submit any intentionally high and/or noncompetitive pricing and/or Bid Response;</w:t>
      </w:r>
      <w:r w:rsidRPr="00237C9B">
        <w:rPr>
          <w:rFonts w:asciiTheme="majorHAnsi" w:hAnsiTheme="majorHAnsi"/>
        </w:rPr>
        <w:br/>
      </w:r>
    </w:p>
    <w:p w:rsidR="00D7106A" w:rsidRPr="00237C9B" w:rsidRDefault="00D7106A" w:rsidP="00D7106A">
      <w:pPr>
        <w:pStyle w:val="ListParagraph"/>
        <w:numPr>
          <w:ilvl w:val="0"/>
          <w:numId w:val="33"/>
        </w:numPr>
        <w:rPr>
          <w:rFonts w:asciiTheme="majorHAnsi" w:hAnsiTheme="majorHAnsi"/>
        </w:rPr>
      </w:pPr>
      <w:r w:rsidRPr="00237C9B">
        <w:rPr>
          <w:rFonts w:asciiTheme="majorHAnsi" w:hAnsiTheme="majorHAnsi"/>
        </w:rPr>
        <w:t>The Bidder’s Bid Response is made in good faith and not pursuant to any agreement and/or discussion with any other company and/or person and/or inducement from any company and/or person to submit a complementary offer;</w:t>
      </w:r>
      <w:r w:rsidRPr="00237C9B">
        <w:rPr>
          <w:rFonts w:asciiTheme="majorHAnsi" w:hAnsiTheme="majorHAnsi"/>
        </w:rPr>
        <w:br/>
      </w:r>
    </w:p>
    <w:p w:rsidR="00D7106A" w:rsidRPr="00237C9B" w:rsidRDefault="00D7106A" w:rsidP="00D7106A">
      <w:pPr>
        <w:pStyle w:val="ListParagraph"/>
        <w:numPr>
          <w:ilvl w:val="0"/>
          <w:numId w:val="33"/>
        </w:numPr>
        <w:rPr>
          <w:rFonts w:asciiTheme="majorHAnsi" w:hAnsiTheme="majorHAnsi"/>
        </w:rPr>
      </w:pPr>
      <w:r w:rsidRPr="00237C9B">
        <w:rPr>
          <w:rFonts w:asciiTheme="majorHAnsi" w:hAnsiTheme="majorHAnsi"/>
        </w:rPr>
        <w:t>The Bidder, including its affiliates, subsidiaries, officers, directors, and employees are not currently under investigation by any governmental agency for any act prohibited by State and/or Federal law in any jurisdiction involving conspiracy and/or collusion with respect to bidding on any public contract, and have not, in the last four (4) years, been convicted of and/or found liable for any act prohibited by State and/or Federal law in any jurisdiction involving conspiracy and/or collusion with respect to bidding on any public contract; and</w:t>
      </w:r>
      <w:r w:rsidRPr="00237C9B">
        <w:rPr>
          <w:rFonts w:asciiTheme="majorHAnsi" w:hAnsiTheme="majorHAnsi"/>
        </w:rPr>
        <w:br/>
      </w:r>
    </w:p>
    <w:p w:rsidR="00D7106A" w:rsidRPr="00237C9B" w:rsidRDefault="00D7106A" w:rsidP="00D7106A">
      <w:pPr>
        <w:pStyle w:val="ListParagraph"/>
        <w:numPr>
          <w:ilvl w:val="0"/>
          <w:numId w:val="33"/>
        </w:numPr>
        <w:rPr>
          <w:rFonts w:asciiTheme="majorHAnsi" w:hAnsiTheme="majorHAnsi"/>
        </w:rPr>
      </w:pPr>
      <w:r w:rsidRPr="00237C9B">
        <w:rPr>
          <w:rFonts w:asciiTheme="majorHAnsi" w:hAnsiTheme="majorHAnsi"/>
        </w:rPr>
        <w:t>Neither NEOMED nor any other company and/or person (including any company and/or person who is a bidder and/or potential bidder on this RFP) has, have, and/or will receive from the Bidder, either directly or indirectly, any gifts, commissions, and/or similar items of value in connection with this RFP.</w:t>
      </w:r>
    </w:p>
    <w:p w:rsidR="00D7106A" w:rsidRPr="00237C9B" w:rsidRDefault="00D7106A" w:rsidP="00D7106A">
      <w:pPr>
        <w:jc w:val="both"/>
        <w:rPr>
          <w:rFonts w:asciiTheme="majorHAnsi" w:hAnsiTheme="majorHAnsi"/>
        </w:rPr>
      </w:pPr>
    </w:p>
    <w:p w:rsidR="00D7106A" w:rsidRPr="00237C9B" w:rsidRDefault="00D7106A" w:rsidP="00D7106A">
      <w:pPr>
        <w:jc w:val="both"/>
        <w:rPr>
          <w:rFonts w:asciiTheme="majorHAnsi" w:hAnsiTheme="majorHAnsi"/>
        </w:rPr>
      </w:pPr>
      <w:r w:rsidRPr="00237C9B">
        <w:rPr>
          <w:rFonts w:asciiTheme="majorHAnsi" w:hAnsiTheme="majorHAnsi"/>
        </w:rPr>
        <w:t xml:space="preserve">Any defined terms in the RFP shall have the same respective meanings in this Non-Collusion Affidavit.  The Bidder hereby warrants that by signing this Non-Collusion Affidavit, it is certifying that the above statements are true and accurate as they relate to the Bidder as of the date in which this Non-Collusion Affidavit is signed by the Bidder as indicated below.  The Bidder understands and acknowledges that the above representations are material and important, and will be relied on by NEOMED in awarding a Resultant Agreement.  The Bidder </w:t>
      </w:r>
      <w:r w:rsidRPr="00237C9B">
        <w:rPr>
          <w:rFonts w:asciiTheme="majorHAnsi" w:hAnsiTheme="majorHAnsi"/>
        </w:rPr>
        <w:lastRenderedPageBreak/>
        <w:t>understands and acknowledges that any misstatement in this Non-Collusion Affidavit is and shall be treated as fraudulent concealment from NEOMED of the true facts relating to the submission of the Bidder’s Bid Response.</w:t>
      </w:r>
    </w:p>
    <w:p w:rsidR="00D7106A" w:rsidRPr="00237C9B" w:rsidRDefault="00D7106A" w:rsidP="00EB1F30">
      <w:pPr>
        <w:tabs>
          <w:tab w:val="left" w:pos="1128"/>
        </w:tabs>
        <w:rPr>
          <w:rFonts w:asciiTheme="majorHAnsi" w:hAnsiTheme="majorHAnsi" w:cs="Arial"/>
          <w:sz w:val="28"/>
          <w:szCs w:val="32"/>
        </w:rPr>
      </w:pPr>
    </w:p>
    <w:p w:rsidR="00D7106A" w:rsidRPr="00237C9B" w:rsidRDefault="00D7106A" w:rsidP="00D7106A">
      <w:pPr>
        <w:rPr>
          <w:rFonts w:asciiTheme="majorHAnsi" w:hAnsiTheme="majorHAnsi" w:cstheme="minorHAnsi"/>
        </w:rPr>
      </w:pPr>
      <w:r w:rsidRPr="00237C9B">
        <w:rPr>
          <w:rFonts w:asciiTheme="majorHAnsi" w:hAnsiTheme="majorHAnsi" w:cstheme="minorHAnsi"/>
          <w:b/>
        </w:rPr>
        <w:t>&lt;INSERT VENDOR NAME&gt;</w:t>
      </w:r>
      <w:r w:rsidRPr="00237C9B">
        <w:rPr>
          <w:rFonts w:asciiTheme="majorHAnsi" w:hAnsiTheme="majorHAnsi" w:cstheme="minorHAnsi"/>
          <w:b/>
        </w:rPr>
        <w:fldChar w:fldCharType="begin"/>
      </w:r>
      <w:r w:rsidRPr="00237C9B">
        <w:rPr>
          <w:rFonts w:asciiTheme="majorHAnsi" w:hAnsiTheme="majorHAnsi" w:cstheme="minorHAnsi"/>
          <w:b/>
        </w:rPr>
        <w:instrText xml:space="preserve">PRIVATE </w:instrText>
      </w:r>
      <w:r w:rsidRPr="00237C9B">
        <w:rPr>
          <w:rFonts w:asciiTheme="majorHAnsi" w:hAnsiTheme="majorHAnsi" w:cstheme="minorHAnsi"/>
          <w:b/>
        </w:rPr>
        <w:fldChar w:fldCharType="end"/>
      </w:r>
      <w:r w:rsidRPr="00237C9B">
        <w:rPr>
          <w:rFonts w:asciiTheme="majorHAnsi" w:hAnsiTheme="majorHAnsi" w:cstheme="minorHAnsi"/>
        </w:rPr>
        <w:t xml:space="preserve"> has reviewed and agrees to the preceding Non Collusion Affidavit.</w:t>
      </w:r>
    </w:p>
    <w:p w:rsidR="00D7106A" w:rsidRPr="00237C9B" w:rsidRDefault="00D7106A" w:rsidP="00D7106A">
      <w:pPr>
        <w:pStyle w:val="Default"/>
        <w:rPr>
          <w:rFonts w:asciiTheme="majorHAnsi" w:hAnsiTheme="majorHAnsi" w:cstheme="minorHAnsi"/>
          <w:lang w:eastAsia="ja-JP"/>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tblGrid>
      <w:tr w:rsidR="00D7106A" w:rsidRPr="00237C9B" w:rsidTr="004A183A">
        <w:trPr>
          <w:jc w:val="center"/>
        </w:trPr>
        <w:tc>
          <w:tcPr>
            <w:tcW w:w="7285" w:type="dxa"/>
          </w:tcPr>
          <w:p w:rsidR="00D7106A" w:rsidRPr="00237C9B" w:rsidRDefault="00D7106A" w:rsidP="004A183A">
            <w:pPr>
              <w:rPr>
                <w:rFonts w:asciiTheme="majorHAnsi" w:hAnsiTheme="majorHAnsi" w:cstheme="minorHAnsi"/>
                <w:b/>
                <w:sz w:val="20"/>
              </w:rPr>
            </w:pPr>
          </w:p>
          <w:p w:rsidR="00D7106A" w:rsidRPr="00237C9B" w:rsidRDefault="00D7106A" w:rsidP="004A183A">
            <w:pPr>
              <w:rPr>
                <w:rFonts w:asciiTheme="majorHAnsi" w:hAnsiTheme="majorHAnsi" w:cstheme="minorHAnsi"/>
                <w:b/>
                <w:sz w:val="20"/>
              </w:rPr>
            </w:pPr>
            <w:r w:rsidRPr="00237C9B">
              <w:rPr>
                <w:rFonts w:asciiTheme="majorHAnsi" w:hAnsiTheme="majorHAnsi" w:cstheme="minorHAnsi"/>
                <w:b/>
                <w:sz w:val="20"/>
              </w:rPr>
              <w:t>&lt;Vendor Name&gt;</w:t>
            </w:r>
          </w:p>
          <w:p w:rsidR="00D7106A" w:rsidRPr="00237C9B" w:rsidRDefault="00D7106A" w:rsidP="004A183A">
            <w:pPr>
              <w:rPr>
                <w:rFonts w:asciiTheme="majorHAnsi" w:hAnsiTheme="majorHAnsi" w:cstheme="minorHAnsi"/>
              </w:rPr>
            </w:pPr>
          </w:p>
        </w:tc>
      </w:tr>
      <w:tr w:rsidR="00D7106A" w:rsidRPr="00237C9B" w:rsidTr="004A183A">
        <w:trPr>
          <w:jc w:val="center"/>
        </w:trPr>
        <w:tc>
          <w:tcPr>
            <w:tcW w:w="7285" w:type="dxa"/>
            <w:tcBorders>
              <w:bottom w:val="nil"/>
            </w:tcBorders>
          </w:tcPr>
          <w:p w:rsidR="00D7106A" w:rsidRPr="00237C9B" w:rsidRDefault="00D7106A"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Signature of Authorized Representative</w:t>
            </w:r>
          </w:p>
        </w:tc>
      </w:tr>
      <w:tr w:rsidR="00D7106A" w:rsidRPr="00237C9B" w:rsidTr="004A183A">
        <w:trPr>
          <w:jc w:val="center"/>
        </w:trPr>
        <w:tc>
          <w:tcPr>
            <w:tcW w:w="7285" w:type="dxa"/>
            <w:tcBorders>
              <w:top w:val="nil"/>
            </w:tcBorders>
          </w:tcPr>
          <w:p w:rsidR="00D7106A" w:rsidRPr="00237C9B" w:rsidRDefault="00D7106A"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r w:rsidR="00D7106A" w:rsidRPr="00237C9B" w:rsidTr="004A183A">
        <w:trPr>
          <w:jc w:val="center"/>
        </w:trPr>
        <w:tc>
          <w:tcPr>
            <w:tcW w:w="7285" w:type="dxa"/>
            <w:tcBorders>
              <w:bottom w:val="nil"/>
            </w:tcBorders>
          </w:tcPr>
          <w:p w:rsidR="00D7106A" w:rsidRPr="00237C9B" w:rsidRDefault="00D7106A"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Printed Name</w:t>
            </w:r>
          </w:p>
        </w:tc>
      </w:tr>
      <w:tr w:rsidR="00D7106A" w:rsidRPr="00237C9B" w:rsidTr="004A183A">
        <w:trPr>
          <w:jc w:val="center"/>
        </w:trPr>
        <w:tc>
          <w:tcPr>
            <w:tcW w:w="7285" w:type="dxa"/>
            <w:tcBorders>
              <w:top w:val="nil"/>
            </w:tcBorders>
          </w:tcPr>
          <w:p w:rsidR="00D7106A" w:rsidRPr="00237C9B" w:rsidRDefault="00D7106A"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r w:rsidR="00D7106A" w:rsidRPr="00237C9B" w:rsidTr="004A183A">
        <w:trPr>
          <w:jc w:val="center"/>
        </w:trPr>
        <w:tc>
          <w:tcPr>
            <w:tcW w:w="7285" w:type="dxa"/>
            <w:tcBorders>
              <w:bottom w:val="nil"/>
            </w:tcBorders>
          </w:tcPr>
          <w:p w:rsidR="00D7106A" w:rsidRPr="00237C9B" w:rsidRDefault="00D7106A"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Title</w:t>
            </w:r>
          </w:p>
        </w:tc>
      </w:tr>
      <w:tr w:rsidR="00D7106A" w:rsidRPr="00237C9B" w:rsidTr="004A183A">
        <w:trPr>
          <w:jc w:val="center"/>
        </w:trPr>
        <w:tc>
          <w:tcPr>
            <w:tcW w:w="7285" w:type="dxa"/>
            <w:tcBorders>
              <w:top w:val="nil"/>
            </w:tcBorders>
          </w:tcPr>
          <w:p w:rsidR="00D7106A" w:rsidRPr="00237C9B" w:rsidRDefault="00D7106A"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r w:rsidR="00D7106A" w:rsidRPr="00237C9B" w:rsidTr="004A183A">
        <w:trPr>
          <w:jc w:val="center"/>
        </w:trPr>
        <w:tc>
          <w:tcPr>
            <w:tcW w:w="7285" w:type="dxa"/>
            <w:tcBorders>
              <w:bottom w:val="nil"/>
            </w:tcBorders>
          </w:tcPr>
          <w:p w:rsidR="00D7106A" w:rsidRPr="00237C9B" w:rsidRDefault="00D7106A" w:rsidP="004A183A">
            <w:pPr>
              <w:pStyle w:val="text"/>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row:props=text|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r w:rsidRPr="00237C9B">
              <w:rPr>
                <w:rFonts w:asciiTheme="majorHAnsi" w:hAnsiTheme="majorHAnsi" w:cstheme="minorHAnsi"/>
              </w:rPr>
              <w:t>Date</w:t>
            </w:r>
          </w:p>
        </w:tc>
      </w:tr>
      <w:tr w:rsidR="00D7106A" w:rsidRPr="00237C9B" w:rsidTr="004A183A">
        <w:trPr>
          <w:jc w:val="center"/>
        </w:trPr>
        <w:tc>
          <w:tcPr>
            <w:tcW w:w="7285" w:type="dxa"/>
            <w:tcBorders>
              <w:top w:val="nil"/>
            </w:tcBorders>
          </w:tcPr>
          <w:p w:rsidR="00D7106A" w:rsidRPr="00237C9B" w:rsidRDefault="00D7106A" w:rsidP="004A183A">
            <w:pPr>
              <w:pStyle w:val="sign"/>
              <w:keepNext/>
              <w:rPr>
                <w:rFonts w:asciiTheme="majorHAnsi" w:hAnsiTheme="majorHAnsi" w:cstheme="minorHAnsi"/>
              </w:rPr>
            </w:pPr>
            <w:r w:rsidRPr="00237C9B">
              <w:rPr>
                <w:rFonts w:asciiTheme="majorHAnsi" w:hAnsiTheme="majorHAnsi" w:cstheme="minorHAnsi"/>
              </w:rPr>
              <w:fldChar w:fldCharType="begin"/>
            </w:r>
            <w:r w:rsidRPr="00237C9B">
              <w:rPr>
                <w:rFonts w:asciiTheme="majorHAnsi" w:hAnsiTheme="majorHAnsi" w:cstheme="minorHAnsi"/>
              </w:rPr>
              <w:instrText xml:space="preserve">PRIVATE row:props=sign|       </w:instrText>
            </w:r>
            <w:r w:rsidRPr="00237C9B">
              <w:rPr>
                <w:rFonts w:asciiTheme="majorHAnsi" w:hAnsiTheme="majorHAnsi" w:cstheme="minorHAnsi"/>
              </w:rPr>
              <w:fldChar w:fldCharType="end"/>
            </w:r>
            <w:r w:rsidRPr="00237C9B">
              <w:rPr>
                <w:rFonts w:asciiTheme="majorHAnsi" w:hAnsiTheme="majorHAnsi" w:cstheme="minorHAnsi"/>
              </w:rPr>
              <w:fldChar w:fldCharType="begin"/>
            </w:r>
            <w:r w:rsidRPr="00237C9B">
              <w:rPr>
                <w:rFonts w:asciiTheme="majorHAnsi" w:hAnsiTheme="majorHAnsi" w:cstheme="minorHAnsi"/>
              </w:rPr>
              <w:instrText xml:space="preserve">PRIVATE entry:colname=col1|       </w:instrText>
            </w:r>
            <w:r w:rsidRPr="00237C9B">
              <w:rPr>
                <w:rFonts w:asciiTheme="majorHAnsi" w:hAnsiTheme="majorHAnsi" w:cstheme="minorHAnsi"/>
              </w:rPr>
              <w:fldChar w:fldCharType="end"/>
            </w:r>
          </w:p>
        </w:tc>
      </w:tr>
    </w:tbl>
    <w:p w:rsidR="00D7106A" w:rsidRPr="00237C9B" w:rsidRDefault="00D7106A" w:rsidP="00D7106A">
      <w:pPr>
        <w:rPr>
          <w:rFonts w:asciiTheme="majorHAnsi" w:hAnsiTheme="majorHAnsi" w:cstheme="minorHAnsi"/>
        </w:rPr>
      </w:pPr>
    </w:p>
    <w:p w:rsidR="00D7106A" w:rsidRPr="00237C9B" w:rsidRDefault="00D7106A" w:rsidP="00D7106A">
      <w:pPr>
        <w:tabs>
          <w:tab w:val="left" w:pos="1128"/>
        </w:tabs>
        <w:rPr>
          <w:rFonts w:asciiTheme="majorHAnsi" w:hAnsiTheme="majorHAnsi" w:cs="Arial"/>
          <w:sz w:val="28"/>
          <w:szCs w:val="32"/>
        </w:rPr>
      </w:pPr>
    </w:p>
    <w:p w:rsidR="00973351" w:rsidRDefault="00973351">
      <w:pPr>
        <w:rPr>
          <w:rFonts w:asciiTheme="majorHAnsi" w:hAnsiTheme="majorHAnsi" w:cs="Arial"/>
          <w:sz w:val="28"/>
          <w:szCs w:val="32"/>
        </w:rPr>
      </w:pPr>
      <w:r>
        <w:rPr>
          <w:rFonts w:asciiTheme="majorHAnsi" w:hAnsiTheme="majorHAnsi" w:cs="Arial"/>
          <w:sz w:val="28"/>
          <w:szCs w:val="32"/>
        </w:rPr>
        <w:br w:type="page"/>
      </w:r>
    </w:p>
    <w:p w:rsidR="00D7106A" w:rsidRDefault="00973351" w:rsidP="00973351">
      <w:pPr>
        <w:pStyle w:val="Heading1"/>
      </w:pPr>
      <w:bookmarkStart w:id="68" w:name="_Toc494982252"/>
      <w:r>
        <w:lastRenderedPageBreak/>
        <w:t xml:space="preserve">Appendix 1. </w:t>
      </w:r>
      <w:r w:rsidR="001E6C5D">
        <w:t>IDF Closet Details</w:t>
      </w:r>
      <w:bookmarkEnd w:id="68"/>
    </w:p>
    <w:p w:rsidR="00973351" w:rsidRDefault="00973351" w:rsidP="00EB1F30">
      <w:pPr>
        <w:tabs>
          <w:tab w:val="left" w:pos="1128"/>
        </w:tabs>
        <w:rPr>
          <w:rFonts w:asciiTheme="majorHAnsi" w:hAnsiTheme="majorHAnsi" w:cs="Arial"/>
          <w:sz w:val="28"/>
          <w:szCs w:val="32"/>
        </w:rPr>
      </w:pPr>
    </w:p>
    <w:tbl>
      <w:tblPr>
        <w:tblW w:w="0" w:type="auto"/>
        <w:tblLook w:val="04A0" w:firstRow="1" w:lastRow="0" w:firstColumn="1" w:lastColumn="0" w:noHBand="0" w:noVBand="1"/>
      </w:tblPr>
      <w:tblGrid>
        <w:gridCol w:w="1714"/>
        <w:gridCol w:w="2336"/>
        <w:gridCol w:w="1616"/>
        <w:gridCol w:w="1462"/>
        <w:gridCol w:w="1930"/>
      </w:tblGrid>
      <w:tr w:rsidR="00973351" w:rsidRPr="00973351" w:rsidTr="00973351">
        <w:tc>
          <w:tcPr>
            <w:tcW w:w="0" w:type="auto"/>
            <w:tcBorders>
              <w:top w:val="nil"/>
              <w:left w:val="nil"/>
              <w:bottom w:val="double" w:sz="6"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b/>
                <w:bCs/>
                <w:color w:val="000000"/>
                <w:sz w:val="20"/>
                <w:szCs w:val="20"/>
              </w:rPr>
            </w:pPr>
            <w:r w:rsidRPr="00973351">
              <w:rPr>
                <w:rFonts w:asciiTheme="majorHAnsi" w:hAnsiTheme="majorHAnsi" w:cs="Calibri"/>
                <w:b/>
                <w:bCs/>
                <w:color w:val="000000"/>
                <w:sz w:val="20"/>
                <w:szCs w:val="20"/>
              </w:rPr>
              <w:t>IDF Closet Name</w:t>
            </w:r>
          </w:p>
        </w:tc>
        <w:tc>
          <w:tcPr>
            <w:tcW w:w="0" w:type="auto"/>
            <w:tcBorders>
              <w:top w:val="nil"/>
              <w:left w:val="nil"/>
              <w:bottom w:val="double" w:sz="6"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b/>
                <w:bCs/>
                <w:color w:val="000000"/>
                <w:sz w:val="20"/>
                <w:szCs w:val="20"/>
              </w:rPr>
            </w:pPr>
            <w:r w:rsidRPr="00973351">
              <w:rPr>
                <w:rFonts w:asciiTheme="majorHAnsi" w:hAnsiTheme="majorHAnsi" w:cs="Calibri"/>
                <w:b/>
                <w:bCs/>
                <w:color w:val="000000"/>
                <w:sz w:val="20"/>
                <w:szCs w:val="20"/>
              </w:rPr>
              <w:t># of 1GbE Copper Ports</w:t>
            </w:r>
          </w:p>
        </w:tc>
        <w:tc>
          <w:tcPr>
            <w:tcW w:w="0" w:type="auto"/>
            <w:tcBorders>
              <w:top w:val="nil"/>
              <w:left w:val="nil"/>
              <w:bottom w:val="double" w:sz="6"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b/>
                <w:bCs/>
                <w:color w:val="000000"/>
                <w:sz w:val="20"/>
                <w:szCs w:val="20"/>
              </w:rPr>
            </w:pPr>
            <w:r w:rsidRPr="00973351">
              <w:rPr>
                <w:rFonts w:asciiTheme="majorHAnsi" w:hAnsiTheme="majorHAnsi" w:cs="Calibri"/>
                <w:b/>
                <w:bCs/>
                <w:color w:val="000000"/>
                <w:sz w:val="20"/>
                <w:szCs w:val="20"/>
              </w:rPr>
              <w:t># of PoE+ Ports</w:t>
            </w:r>
          </w:p>
        </w:tc>
        <w:tc>
          <w:tcPr>
            <w:tcW w:w="0" w:type="auto"/>
            <w:tcBorders>
              <w:top w:val="nil"/>
              <w:left w:val="nil"/>
              <w:bottom w:val="double" w:sz="6"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b/>
                <w:bCs/>
                <w:color w:val="000000"/>
                <w:sz w:val="20"/>
                <w:szCs w:val="20"/>
              </w:rPr>
            </w:pPr>
            <w:r w:rsidRPr="00973351">
              <w:rPr>
                <w:rFonts w:asciiTheme="majorHAnsi" w:hAnsiTheme="majorHAnsi" w:cs="Calibri"/>
                <w:b/>
                <w:bCs/>
                <w:color w:val="000000"/>
                <w:sz w:val="20"/>
                <w:szCs w:val="20"/>
              </w:rPr>
              <w:t># SFP+ Optics</w:t>
            </w:r>
          </w:p>
        </w:tc>
        <w:tc>
          <w:tcPr>
            <w:tcW w:w="0" w:type="auto"/>
            <w:tcBorders>
              <w:top w:val="nil"/>
              <w:left w:val="nil"/>
              <w:bottom w:val="double" w:sz="6" w:space="0" w:color="auto"/>
              <w:right w:val="nil"/>
            </w:tcBorders>
            <w:shd w:val="clear" w:color="auto" w:fill="auto"/>
            <w:noWrap/>
            <w:vAlign w:val="center"/>
            <w:hideMark/>
          </w:tcPr>
          <w:p w:rsidR="00973351" w:rsidRPr="00973351" w:rsidRDefault="00973351" w:rsidP="00973351">
            <w:pPr>
              <w:jc w:val="center"/>
              <w:rPr>
                <w:rFonts w:asciiTheme="majorHAnsi" w:hAnsiTheme="majorHAnsi" w:cs="Calibri"/>
                <w:b/>
                <w:bCs/>
                <w:color w:val="000000"/>
                <w:sz w:val="20"/>
                <w:szCs w:val="20"/>
              </w:rPr>
            </w:pPr>
            <w:r w:rsidRPr="00973351">
              <w:rPr>
                <w:rFonts w:asciiTheme="majorHAnsi" w:hAnsiTheme="majorHAnsi" w:cs="Calibri"/>
                <w:b/>
                <w:bCs/>
                <w:color w:val="000000"/>
                <w:sz w:val="20"/>
                <w:szCs w:val="20"/>
              </w:rPr>
              <w:t>Type of SFP+ Optic</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HWE1216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HWE1302-1</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B176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B37</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B59</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C108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C139</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CMU</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CONF</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E9</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F127</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F225</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F325</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L100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L219</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P9</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READ</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STEMM</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VILLAGE</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A145</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B176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B33</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D126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SR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G225</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HWE1019</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HWE1703</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HWE2036</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LIEBELT</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MESHEL</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OLSON</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R177B</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RGE100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RGE200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RGE300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HWE1302-2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384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384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HWE2013</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384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384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r w:rsidR="00973351" w:rsidRPr="00973351" w:rsidTr="00973351">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HWE3030</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384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384</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73351" w:rsidRPr="00973351" w:rsidRDefault="00973351" w:rsidP="00973351">
            <w:pPr>
              <w:jc w:val="center"/>
              <w:rPr>
                <w:rFonts w:asciiTheme="majorHAnsi" w:hAnsiTheme="majorHAnsi" w:cs="Calibri"/>
                <w:color w:val="000000"/>
                <w:sz w:val="20"/>
                <w:szCs w:val="20"/>
              </w:rPr>
            </w:pPr>
            <w:r w:rsidRPr="00973351">
              <w:rPr>
                <w:rFonts w:asciiTheme="majorHAnsi" w:hAnsiTheme="majorHAnsi" w:cs="Calibri"/>
                <w:color w:val="000000"/>
                <w:sz w:val="20"/>
                <w:szCs w:val="20"/>
              </w:rPr>
              <w:t>LR</w:t>
            </w:r>
          </w:p>
        </w:tc>
      </w:tr>
    </w:tbl>
    <w:p w:rsidR="00973351" w:rsidRPr="00237C9B" w:rsidRDefault="00973351" w:rsidP="00EB1F30">
      <w:pPr>
        <w:tabs>
          <w:tab w:val="left" w:pos="1128"/>
        </w:tabs>
        <w:rPr>
          <w:rFonts w:asciiTheme="majorHAnsi" w:hAnsiTheme="majorHAnsi" w:cs="Arial"/>
          <w:sz w:val="28"/>
          <w:szCs w:val="32"/>
        </w:rPr>
      </w:pPr>
    </w:p>
    <w:sectPr w:rsidR="00973351" w:rsidRPr="00237C9B" w:rsidSect="00491338">
      <w:headerReference w:type="default" r:id="rId10"/>
      <w:footerReference w:type="default" r:id="rId11"/>
      <w:head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23" w:rsidRDefault="00282423">
      <w:r>
        <w:separator/>
      </w:r>
    </w:p>
  </w:endnote>
  <w:endnote w:type="continuationSeparator" w:id="0">
    <w:p w:rsidR="00282423" w:rsidRDefault="0028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Helv 11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k">
    <w:altName w:val="Times New Roman"/>
    <w:charset w:val="00"/>
    <w:family w:val="auto"/>
    <w:pitch w:val="variable"/>
    <w:sig w:usb0="00000000"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Futura Heavy">
    <w:charset w:val="00"/>
    <w:family w:val="auto"/>
    <w:pitch w:val="variable"/>
    <w:sig w:usb0="80000067" w:usb1="00000000" w:usb2="00000000" w:usb3="00000000" w:csb0="000001FB" w:csb1="00000000"/>
  </w:font>
  <w:font w:name="Consolas">
    <w:panose1 w:val="020B0609020204030204"/>
    <w:charset w:val="00"/>
    <w:family w:val="modern"/>
    <w:pitch w:val="fixed"/>
    <w:sig w:usb0="E00006FF" w:usb1="0000FCFF" w:usb2="00000001" w:usb3="00000000" w:csb0="0000019F" w:csb1="00000000"/>
  </w:font>
  <w:font w:name="MetaNormalLF-Roman">
    <w:altName w:val="Century Gothic"/>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horndale AMT">
    <w:altName w:val="Times New Roman"/>
    <w:charset w:val="00"/>
    <w:family w:val="auto"/>
    <w:pitch w:val="default"/>
  </w:font>
  <w:font w:name="Nimbus Sans L">
    <w:altName w:val="Arial"/>
    <w:charset w:val="00"/>
    <w:family w:val="auto"/>
    <w:pitch w:val="variable"/>
  </w:font>
  <w:font w:name="Bank Gothic">
    <w:altName w:val="Courier New"/>
    <w:charset w:val="00"/>
    <w:family w:val="auto"/>
    <w:pitch w:val="variable"/>
    <w:sig w:usb0="00000001" w:usb1="00000000" w:usb2="00000000" w:usb3="00000000" w:csb0="00000193" w:csb1="00000000"/>
  </w:font>
  <w:font w:name="Arial,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522" w:type="dxa"/>
      <w:tblBorders>
        <w:top w:val="single" w:sz="24" w:space="0" w:color="C0C0C0"/>
      </w:tblBorders>
      <w:tblLook w:val="01E0" w:firstRow="1" w:lastRow="1" w:firstColumn="1" w:lastColumn="1" w:noHBand="0" w:noVBand="0"/>
    </w:tblPr>
    <w:tblGrid>
      <w:gridCol w:w="5550"/>
      <w:gridCol w:w="1356"/>
      <w:gridCol w:w="3714"/>
    </w:tblGrid>
    <w:tr w:rsidR="000263CE" w:rsidTr="00AE4968">
      <w:tc>
        <w:tcPr>
          <w:tcW w:w="5550" w:type="dxa"/>
        </w:tcPr>
        <w:p w:rsidR="000263CE" w:rsidRDefault="000263CE" w:rsidP="00D7106A">
          <w:pPr>
            <w:pStyle w:val="Footer"/>
            <w:ind w:right="360"/>
          </w:pPr>
          <w:r w:rsidRPr="00FB382A">
            <w:rPr>
              <w:rFonts w:cs="Arial"/>
              <w:sz w:val="16"/>
              <w:szCs w:val="16"/>
            </w:rPr>
            <w:t>Copyright © 20</w:t>
          </w:r>
          <w:r>
            <w:rPr>
              <w:rFonts w:cs="Arial"/>
              <w:sz w:val="16"/>
              <w:szCs w:val="16"/>
            </w:rPr>
            <w:t>17</w:t>
          </w:r>
          <w:r w:rsidRPr="00FB382A">
            <w:rPr>
              <w:rFonts w:cs="Arial"/>
              <w:sz w:val="16"/>
              <w:szCs w:val="16"/>
            </w:rPr>
            <w:t xml:space="preserve"> </w:t>
          </w:r>
          <w:r>
            <w:rPr>
              <w:rFonts w:cs="Arial"/>
              <w:sz w:val="16"/>
              <w:szCs w:val="16"/>
            </w:rPr>
            <w:t xml:space="preserve">NEOMED </w:t>
          </w:r>
          <w:r w:rsidRPr="00FB382A">
            <w:rPr>
              <w:rFonts w:cs="Arial"/>
              <w:sz w:val="16"/>
              <w:szCs w:val="16"/>
            </w:rPr>
            <w:t xml:space="preserve">                                                                                                         </w:t>
          </w:r>
          <w:r w:rsidRPr="00FB382A">
            <w:rPr>
              <w:rStyle w:val="PageNumber"/>
              <w:rFonts w:cs="Arial"/>
              <w:sz w:val="16"/>
              <w:szCs w:val="16"/>
            </w:rPr>
            <w:t xml:space="preserve">Confidential and Proprietary    </w:t>
          </w:r>
        </w:p>
      </w:tc>
      <w:tc>
        <w:tcPr>
          <w:tcW w:w="1356" w:type="dxa"/>
        </w:tcPr>
        <w:p w:rsidR="000263CE" w:rsidRDefault="000263CE" w:rsidP="0057612B">
          <w:pPr>
            <w:pStyle w:val="Footer"/>
          </w:pPr>
        </w:p>
      </w:tc>
      <w:tc>
        <w:tcPr>
          <w:tcW w:w="3714" w:type="dxa"/>
        </w:tcPr>
        <w:p w:rsidR="000263CE" w:rsidRPr="00FB382A" w:rsidRDefault="000263CE" w:rsidP="0057612B">
          <w:pPr>
            <w:pStyle w:val="Footer"/>
            <w:jc w:val="right"/>
            <w:rPr>
              <w:sz w:val="16"/>
              <w:szCs w:val="16"/>
            </w:rPr>
          </w:pPr>
          <w:r w:rsidRPr="00FB382A">
            <w:rPr>
              <w:sz w:val="16"/>
              <w:szCs w:val="16"/>
            </w:rPr>
            <w:t xml:space="preserve">Page </w:t>
          </w:r>
          <w:r w:rsidRPr="00FB382A">
            <w:rPr>
              <w:sz w:val="16"/>
              <w:szCs w:val="16"/>
            </w:rPr>
            <w:fldChar w:fldCharType="begin"/>
          </w:r>
          <w:r w:rsidRPr="00FB382A">
            <w:rPr>
              <w:sz w:val="16"/>
              <w:szCs w:val="16"/>
            </w:rPr>
            <w:instrText xml:space="preserve"> PAGE  \* Arabic  \* MERGEFORMAT </w:instrText>
          </w:r>
          <w:r w:rsidRPr="00FB382A">
            <w:rPr>
              <w:sz w:val="16"/>
              <w:szCs w:val="16"/>
            </w:rPr>
            <w:fldChar w:fldCharType="separate"/>
          </w:r>
          <w:r w:rsidR="003840A6">
            <w:rPr>
              <w:noProof/>
              <w:sz w:val="16"/>
              <w:szCs w:val="16"/>
            </w:rPr>
            <w:t>38</w:t>
          </w:r>
          <w:r w:rsidRPr="00FB382A">
            <w:rPr>
              <w:sz w:val="16"/>
              <w:szCs w:val="16"/>
            </w:rPr>
            <w:fldChar w:fldCharType="end"/>
          </w:r>
        </w:p>
      </w:tc>
    </w:tr>
  </w:tbl>
  <w:p w:rsidR="000263CE" w:rsidRDefault="000263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23" w:rsidRDefault="00282423">
      <w:r>
        <w:separator/>
      </w:r>
    </w:p>
  </w:footnote>
  <w:footnote w:type="continuationSeparator" w:id="0">
    <w:p w:rsidR="00282423" w:rsidRDefault="0028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2" w:type="dxa"/>
      <w:tblInd w:w="-522" w:type="dxa"/>
      <w:tblLook w:val="01E0" w:firstRow="1" w:lastRow="1" w:firstColumn="1" w:lastColumn="1" w:noHBand="0" w:noVBand="0"/>
    </w:tblPr>
    <w:tblGrid>
      <w:gridCol w:w="3960"/>
      <w:gridCol w:w="6462"/>
    </w:tblGrid>
    <w:tr w:rsidR="000263CE" w:rsidTr="004A4A11">
      <w:trPr>
        <w:trHeight w:val="530"/>
      </w:trPr>
      <w:tc>
        <w:tcPr>
          <w:tcW w:w="3960" w:type="dxa"/>
          <w:vAlign w:val="center"/>
        </w:tcPr>
        <w:p w:rsidR="000263CE" w:rsidRPr="004A4A11" w:rsidRDefault="000263CE" w:rsidP="004A4A11">
          <w:pPr>
            <w:rPr>
              <w:rFonts w:asciiTheme="majorHAnsi" w:hAnsiTheme="majorHAnsi"/>
              <w:b/>
              <w:sz w:val="20"/>
              <w:szCs w:val="20"/>
            </w:rPr>
          </w:pPr>
          <w:r w:rsidRPr="004A4A11">
            <w:rPr>
              <w:rFonts w:asciiTheme="majorHAnsi" w:hAnsiTheme="majorHAnsi"/>
              <w:b/>
              <w:sz w:val="20"/>
              <w:szCs w:val="20"/>
            </w:rPr>
            <w:t xml:space="preserve">Northeast Ohio Medical University </w:t>
          </w:r>
        </w:p>
        <w:p w:rsidR="000263CE" w:rsidRPr="004A4A11" w:rsidRDefault="000263CE" w:rsidP="004A4A11">
          <w:pPr>
            <w:rPr>
              <w:rFonts w:asciiTheme="majorHAnsi" w:hAnsiTheme="majorHAnsi"/>
              <w:i/>
              <w:sz w:val="20"/>
              <w:szCs w:val="20"/>
            </w:rPr>
          </w:pPr>
          <w:r w:rsidRPr="004A4A11">
            <w:rPr>
              <w:rFonts w:asciiTheme="majorHAnsi" w:hAnsiTheme="majorHAnsi" w:cs="Arial"/>
              <w:b/>
              <w:i/>
              <w:sz w:val="20"/>
              <w:szCs w:val="20"/>
            </w:rPr>
            <w:t>Network Switch Replacement / Upgrade</w:t>
          </w:r>
          <w:r w:rsidRPr="004A4A11">
            <w:rPr>
              <w:rFonts w:asciiTheme="majorHAnsi" w:hAnsiTheme="majorHAnsi"/>
              <w:i/>
              <w:sz w:val="20"/>
              <w:szCs w:val="20"/>
            </w:rPr>
            <w:t xml:space="preserve"> </w:t>
          </w:r>
        </w:p>
        <w:p w:rsidR="000263CE" w:rsidRDefault="000263CE" w:rsidP="004A4A11">
          <w:pPr>
            <w:pStyle w:val="Header"/>
          </w:pPr>
          <w:r w:rsidRPr="004A4A11">
            <w:rPr>
              <w:rFonts w:asciiTheme="majorHAnsi" w:hAnsiTheme="majorHAnsi"/>
              <w:sz w:val="20"/>
              <w:szCs w:val="20"/>
            </w:rPr>
            <w:t>Request for Proposal</w:t>
          </w:r>
          <w:r>
            <w:rPr>
              <w:rFonts w:asciiTheme="majorHAnsi" w:hAnsiTheme="majorHAnsi"/>
              <w:sz w:val="20"/>
              <w:szCs w:val="20"/>
            </w:rPr>
            <w:t xml:space="preserve"> #20171006</w:t>
          </w:r>
        </w:p>
      </w:tc>
      <w:tc>
        <w:tcPr>
          <w:tcW w:w="6462" w:type="dxa"/>
          <w:vAlign w:val="center"/>
        </w:tcPr>
        <w:p w:rsidR="000263CE" w:rsidRPr="00834390" w:rsidRDefault="000263CE" w:rsidP="004A4A11">
          <w:pPr>
            <w:jc w:val="right"/>
            <w:rPr>
              <w:rFonts w:asciiTheme="minorHAnsi" w:hAnsiTheme="minorHAnsi"/>
              <w:szCs w:val="20"/>
            </w:rPr>
          </w:pPr>
          <w:r>
            <w:rPr>
              <w:noProof/>
            </w:rPr>
            <w:drawing>
              <wp:inline distT="0" distB="0" distL="0" distR="0" wp14:anchorId="63E7804A" wp14:editId="43317BF6">
                <wp:extent cx="2890458" cy="647602"/>
                <wp:effectExtent l="0" t="0" r="5715" b="635"/>
                <wp:docPr id="7" name="Picture 7" descr="Image result for northeast ohio medic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east ohio medical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376" cy="656770"/>
                        </a:xfrm>
                        <a:prstGeom prst="rect">
                          <a:avLst/>
                        </a:prstGeom>
                        <a:noFill/>
                        <a:ln>
                          <a:noFill/>
                        </a:ln>
                      </pic:spPr>
                    </pic:pic>
                  </a:graphicData>
                </a:graphic>
              </wp:inline>
            </w:drawing>
          </w:r>
        </w:p>
      </w:tc>
    </w:tr>
  </w:tbl>
  <w:p w:rsidR="000263CE" w:rsidRDefault="000263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0263CE" w:rsidTr="004068C6">
      <w:tc>
        <w:tcPr>
          <w:tcW w:w="5310" w:type="dxa"/>
          <w:vAlign w:val="center"/>
        </w:tcPr>
        <w:p w:rsidR="000263CE" w:rsidRPr="00DA2CAD" w:rsidRDefault="000263CE" w:rsidP="004068C6">
          <w:pPr>
            <w:rPr>
              <w:rFonts w:asciiTheme="majorHAnsi" w:hAnsiTheme="majorHAnsi" w:cs="Arial"/>
              <w:b/>
              <w:sz w:val="16"/>
              <w:szCs w:val="16"/>
            </w:rPr>
          </w:pPr>
          <w:r w:rsidRPr="00DA2CAD">
            <w:rPr>
              <w:rFonts w:asciiTheme="majorHAnsi" w:hAnsiTheme="majorHAnsi" w:cs="Arial"/>
              <w:b/>
              <w:sz w:val="16"/>
              <w:szCs w:val="16"/>
            </w:rPr>
            <w:t>Northeast Ohio Medical University</w:t>
          </w:r>
        </w:p>
        <w:p w:rsidR="000263CE" w:rsidRPr="00DA2CAD" w:rsidRDefault="000263CE" w:rsidP="004068C6">
          <w:pPr>
            <w:rPr>
              <w:rFonts w:asciiTheme="majorHAnsi" w:hAnsiTheme="majorHAnsi" w:cs="Arial"/>
              <w:b/>
              <w:sz w:val="16"/>
              <w:szCs w:val="16"/>
            </w:rPr>
          </w:pPr>
          <w:r w:rsidRPr="00DA2CAD">
            <w:rPr>
              <w:rFonts w:asciiTheme="majorHAnsi" w:hAnsiTheme="majorHAnsi" w:cs="Arial"/>
              <w:b/>
              <w:sz w:val="16"/>
              <w:szCs w:val="16"/>
            </w:rPr>
            <w:t xml:space="preserve">Attn: </w:t>
          </w:r>
          <w:r>
            <w:rPr>
              <w:rFonts w:asciiTheme="majorHAnsi" w:hAnsiTheme="majorHAnsi" w:cs="Arial"/>
              <w:b/>
              <w:sz w:val="16"/>
              <w:szCs w:val="16"/>
            </w:rPr>
            <w:t>Ronald McGrady</w:t>
          </w:r>
        </w:p>
        <w:p w:rsidR="000263CE" w:rsidRPr="00DA2CAD" w:rsidRDefault="000263CE" w:rsidP="004068C6">
          <w:pPr>
            <w:rPr>
              <w:rFonts w:asciiTheme="majorHAnsi" w:hAnsiTheme="majorHAnsi" w:cs="Arial"/>
              <w:b/>
              <w:sz w:val="16"/>
              <w:szCs w:val="16"/>
            </w:rPr>
          </w:pPr>
          <w:r w:rsidRPr="00DA2CAD">
            <w:rPr>
              <w:rFonts w:asciiTheme="majorHAnsi" w:hAnsiTheme="majorHAnsi" w:cs="Arial"/>
              <w:b/>
              <w:sz w:val="16"/>
              <w:szCs w:val="16"/>
            </w:rPr>
            <w:t>4209 State Route 44</w:t>
          </w:r>
        </w:p>
        <w:p w:rsidR="000263CE" w:rsidRPr="00DA2CAD" w:rsidRDefault="000263CE" w:rsidP="004068C6">
          <w:pPr>
            <w:rPr>
              <w:rFonts w:asciiTheme="majorHAnsi" w:hAnsiTheme="majorHAnsi" w:cs="Arial"/>
              <w:b/>
              <w:sz w:val="16"/>
              <w:szCs w:val="16"/>
            </w:rPr>
          </w:pPr>
          <w:r w:rsidRPr="00DA2CAD">
            <w:rPr>
              <w:rFonts w:asciiTheme="majorHAnsi" w:hAnsiTheme="majorHAnsi" w:cs="Arial"/>
              <w:b/>
              <w:sz w:val="16"/>
              <w:szCs w:val="16"/>
            </w:rPr>
            <w:t>P.O. Box 95</w:t>
          </w:r>
        </w:p>
        <w:p w:rsidR="000263CE" w:rsidRPr="00DA2CAD" w:rsidRDefault="000263CE" w:rsidP="004068C6">
          <w:pPr>
            <w:rPr>
              <w:rFonts w:asciiTheme="majorHAnsi" w:hAnsiTheme="majorHAnsi" w:cs="Arial"/>
              <w:b/>
              <w:sz w:val="16"/>
              <w:szCs w:val="16"/>
            </w:rPr>
          </w:pPr>
          <w:r w:rsidRPr="00DA2CAD">
            <w:rPr>
              <w:rFonts w:asciiTheme="majorHAnsi" w:hAnsiTheme="majorHAnsi" w:cs="Arial"/>
              <w:b/>
              <w:sz w:val="16"/>
              <w:szCs w:val="16"/>
            </w:rPr>
            <w:t>Rootstown, Ohio 44272</w:t>
          </w:r>
        </w:p>
        <w:p w:rsidR="000263CE" w:rsidRPr="004068C6" w:rsidRDefault="000263CE" w:rsidP="004068C6">
          <w:pPr>
            <w:rPr>
              <w:rFonts w:asciiTheme="majorHAnsi" w:hAnsiTheme="majorHAnsi" w:cs="Arial"/>
              <w:b/>
              <w:sz w:val="16"/>
              <w:szCs w:val="16"/>
            </w:rPr>
          </w:pPr>
          <w:r>
            <w:rPr>
              <w:rFonts w:asciiTheme="majorHAnsi" w:hAnsiTheme="majorHAnsi" w:cs="Arial"/>
              <w:b/>
              <w:sz w:val="16"/>
              <w:szCs w:val="16"/>
            </w:rPr>
            <w:t>rmcgrady</w:t>
          </w:r>
          <w:r w:rsidRPr="00DA2CAD">
            <w:rPr>
              <w:rFonts w:asciiTheme="majorHAnsi" w:hAnsiTheme="majorHAnsi" w:cs="Arial"/>
              <w:b/>
              <w:sz w:val="16"/>
              <w:szCs w:val="16"/>
            </w:rPr>
            <w:t>@neomed.edu</w:t>
          </w:r>
        </w:p>
      </w:tc>
      <w:tc>
        <w:tcPr>
          <w:tcW w:w="5400" w:type="dxa"/>
        </w:tcPr>
        <w:p w:rsidR="000263CE" w:rsidRDefault="000263CE" w:rsidP="004068C6">
          <w:pPr>
            <w:pStyle w:val="Header"/>
            <w:jc w:val="right"/>
          </w:pPr>
          <w:r>
            <w:rPr>
              <w:noProof/>
            </w:rPr>
            <w:drawing>
              <wp:inline distT="0" distB="0" distL="0" distR="0" wp14:anchorId="4726BED9" wp14:editId="7B30FE8E">
                <wp:extent cx="2890458" cy="647602"/>
                <wp:effectExtent l="0" t="0" r="5715" b="635"/>
                <wp:docPr id="5" name="Picture 5" descr="Image result for northeast ohio medic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east ohio medical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376" cy="656770"/>
                        </a:xfrm>
                        <a:prstGeom prst="rect">
                          <a:avLst/>
                        </a:prstGeom>
                        <a:noFill/>
                        <a:ln>
                          <a:noFill/>
                        </a:ln>
                      </pic:spPr>
                    </pic:pic>
                  </a:graphicData>
                </a:graphic>
              </wp:inline>
            </w:drawing>
          </w:r>
        </w:p>
      </w:tc>
    </w:tr>
  </w:tbl>
  <w:p w:rsidR="000263CE" w:rsidRDefault="0002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C29C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E1C3FD8"/>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2"/>
    <w:multiLevelType w:val="singleLevel"/>
    <w:tmpl w:val="00000002"/>
    <w:name w:val="WW8Num2"/>
    <w:lvl w:ilvl="0">
      <w:start w:val="1"/>
      <w:numFmt w:val="bullet"/>
      <w:pStyle w:val="MyBullet-1"/>
      <w:lvlText w:val=""/>
      <w:lvlJc w:val="left"/>
      <w:pPr>
        <w:tabs>
          <w:tab w:val="num" w:pos="720"/>
        </w:tabs>
        <w:ind w:left="720" w:hanging="360"/>
      </w:pPr>
      <w:rPr>
        <w:rFonts w:ascii="Wingdings" w:hAnsi="Wingdings" w:cs="Wingdings"/>
      </w:rPr>
    </w:lvl>
  </w:abstractNum>
  <w:abstractNum w:abstractNumId="3"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2FC2875"/>
    <w:multiLevelType w:val="hybridMultilevel"/>
    <w:tmpl w:val="BA9CA240"/>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A7DD2"/>
    <w:multiLevelType w:val="hybridMultilevel"/>
    <w:tmpl w:val="2166CFAA"/>
    <w:lvl w:ilvl="0" w:tplc="7C60EC42">
      <w:start w:val="1"/>
      <w:numFmt w:val="bullet"/>
      <w:pStyle w:val="DefaultText"/>
      <w:lvlText w:val=""/>
      <w:lvlJc w:val="left"/>
      <w:pPr>
        <w:tabs>
          <w:tab w:val="num" w:pos="2549"/>
        </w:tabs>
        <w:ind w:left="2549" w:hanging="144"/>
      </w:pPr>
      <w:rPr>
        <w:rFonts w:ascii="Symbol" w:hAnsi="Symbol" w:hint="default"/>
        <w:b w:val="0"/>
        <w:i w:val="0"/>
        <w:sz w:val="22"/>
      </w:rPr>
    </w:lvl>
    <w:lvl w:ilvl="1" w:tplc="04090003">
      <w:start w:val="1"/>
      <w:numFmt w:val="bullet"/>
      <w:lvlText w:val="o"/>
      <w:lvlJc w:val="left"/>
      <w:pPr>
        <w:tabs>
          <w:tab w:val="num" w:pos="2405"/>
        </w:tabs>
        <w:ind w:left="2405" w:hanging="360"/>
      </w:pPr>
      <w:rPr>
        <w:rFonts w:ascii="Courier New" w:hAnsi="Courier New" w:hint="default"/>
      </w:rPr>
    </w:lvl>
    <w:lvl w:ilvl="2" w:tplc="04090005">
      <w:start w:val="1"/>
      <w:numFmt w:val="bullet"/>
      <w:lvlText w:val=""/>
      <w:lvlJc w:val="left"/>
      <w:pPr>
        <w:tabs>
          <w:tab w:val="num" w:pos="3125"/>
        </w:tabs>
        <w:ind w:left="3125" w:hanging="360"/>
      </w:pPr>
      <w:rPr>
        <w:rFonts w:ascii="Wingdings" w:hAnsi="Wingdings" w:hint="default"/>
      </w:rPr>
    </w:lvl>
    <w:lvl w:ilvl="3" w:tplc="04090001">
      <w:start w:val="1"/>
      <w:numFmt w:val="bullet"/>
      <w:lvlText w:val=""/>
      <w:lvlJc w:val="left"/>
      <w:pPr>
        <w:tabs>
          <w:tab w:val="num" w:pos="3845"/>
        </w:tabs>
        <w:ind w:left="3845" w:hanging="360"/>
      </w:pPr>
      <w:rPr>
        <w:rFonts w:ascii="Symbol" w:hAnsi="Symbol" w:hint="default"/>
      </w:rPr>
    </w:lvl>
    <w:lvl w:ilvl="4" w:tplc="04090003">
      <w:start w:val="1"/>
      <w:numFmt w:val="bullet"/>
      <w:lvlText w:val="o"/>
      <w:lvlJc w:val="left"/>
      <w:pPr>
        <w:tabs>
          <w:tab w:val="num" w:pos="4565"/>
        </w:tabs>
        <w:ind w:left="4565" w:hanging="360"/>
      </w:pPr>
      <w:rPr>
        <w:rFonts w:ascii="Courier New" w:hAnsi="Courier New" w:hint="default"/>
      </w:rPr>
    </w:lvl>
    <w:lvl w:ilvl="5" w:tplc="04090005">
      <w:start w:val="1"/>
      <w:numFmt w:val="bullet"/>
      <w:lvlText w:val=""/>
      <w:lvlJc w:val="left"/>
      <w:pPr>
        <w:tabs>
          <w:tab w:val="num" w:pos="5285"/>
        </w:tabs>
        <w:ind w:left="5285" w:hanging="360"/>
      </w:pPr>
      <w:rPr>
        <w:rFonts w:ascii="Wingdings" w:hAnsi="Wingdings" w:hint="default"/>
      </w:rPr>
    </w:lvl>
    <w:lvl w:ilvl="6" w:tplc="04090001">
      <w:start w:val="1"/>
      <w:numFmt w:val="bullet"/>
      <w:lvlText w:val=""/>
      <w:lvlJc w:val="left"/>
      <w:pPr>
        <w:tabs>
          <w:tab w:val="num" w:pos="6005"/>
        </w:tabs>
        <w:ind w:left="6005" w:hanging="360"/>
      </w:pPr>
      <w:rPr>
        <w:rFonts w:ascii="Symbol" w:hAnsi="Symbol" w:hint="default"/>
      </w:rPr>
    </w:lvl>
    <w:lvl w:ilvl="7" w:tplc="04090003">
      <w:start w:val="1"/>
      <w:numFmt w:val="bullet"/>
      <w:lvlText w:val="o"/>
      <w:lvlJc w:val="left"/>
      <w:pPr>
        <w:tabs>
          <w:tab w:val="num" w:pos="6725"/>
        </w:tabs>
        <w:ind w:left="6725" w:hanging="360"/>
      </w:pPr>
      <w:rPr>
        <w:rFonts w:ascii="Courier New" w:hAnsi="Courier New" w:hint="default"/>
      </w:rPr>
    </w:lvl>
    <w:lvl w:ilvl="8" w:tplc="04090005">
      <w:start w:val="1"/>
      <w:numFmt w:val="bullet"/>
      <w:lvlText w:val=""/>
      <w:lvlJc w:val="left"/>
      <w:pPr>
        <w:tabs>
          <w:tab w:val="num" w:pos="7445"/>
        </w:tabs>
        <w:ind w:left="7445" w:hanging="360"/>
      </w:pPr>
      <w:rPr>
        <w:rFonts w:ascii="Wingdings" w:hAnsi="Wingdings" w:hint="default"/>
      </w:rPr>
    </w:lvl>
  </w:abstractNum>
  <w:abstractNum w:abstractNumId="15" w15:restartNumberingAfterBreak="0">
    <w:nsid w:val="111A52B2"/>
    <w:multiLevelType w:val="hybridMultilevel"/>
    <w:tmpl w:val="4DDC870A"/>
    <w:lvl w:ilvl="0" w:tplc="7CE49C4A">
      <w:start w:val="1"/>
      <w:numFmt w:val="bullet"/>
      <w:pStyle w:val="RFPAnswerTex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4502A"/>
    <w:multiLevelType w:val="hybridMultilevel"/>
    <w:tmpl w:val="3EBA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43205"/>
    <w:multiLevelType w:val="hybridMultilevel"/>
    <w:tmpl w:val="18D0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FE720A"/>
    <w:multiLevelType w:val="hybridMultilevel"/>
    <w:tmpl w:val="312A69E8"/>
    <w:lvl w:ilvl="0" w:tplc="879857A6">
      <w:start w:val="1"/>
      <w:numFmt w:val="bullet"/>
      <w:pStyle w:val="Bullet"/>
      <w:lvlText w:val=""/>
      <w:lvlJc w:val="left"/>
      <w:pPr>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1B513030"/>
    <w:multiLevelType w:val="hybridMultilevel"/>
    <w:tmpl w:val="8F2AB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4D5C30"/>
    <w:multiLevelType w:val="hybridMultilevel"/>
    <w:tmpl w:val="B06EF0A4"/>
    <w:lvl w:ilvl="0" w:tplc="FEC220F4">
      <w:start w:val="1"/>
      <w:numFmt w:val="decimal"/>
      <w:lvlText w:val="%1."/>
      <w:lvlJc w:val="left"/>
      <w:pPr>
        <w:ind w:left="1080" w:hanging="720"/>
      </w:pPr>
      <w:rPr>
        <w:rFonts w:hint="default"/>
      </w:rPr>
    </w:lvl>
    <w:lvl w:ilvl="1" w:tplc="544C4E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4B1051"/>
    <w:multiLevelType w:val="hybridMultilevel"/>
    <w:tmpl w:val="E2D46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F0EEE"/>
    <w:multiLevelType w:val="hybridMultilevel"/>
    <w:tmpl w:val="E2E4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4F6F23"/>
    <w:multiLevelType w:val="multilevel"/>
    <w:tmpl w:val="1506F3F6"/>
    <w:lvl w:ilvl="0">
      <w:start w:val="1"/>
      <w:numFmt w:val="decimal"/>
      <w:pStyle w:val="Number-main"/>
      <w:lvlText w:val="%1."/>
      <w:lvlJc w:val="left"/>
      <w:pPr>
        <w:tabs>
          <w:tab w:val="num" w:pos="360"/>
        </w:tabs>
        <w:ind w:left="360" w:hanging="360"/>
      </w:pPr>
      <w:rPr>
        <w:rFonts w:hint="default"/>
      </w:rPr>
    </w:lvl>
    <w:lvl w:ilvl="1">
      <w:start w:val="1"/>
      <w:numFmt w:val="decimal"/>
      <w:pStyle w:val="Number-sub"/>
      <w:isLgl/>
      <w:lvlText w:val="%1.%2"/>
      <w:lvlJc w:val="left"/>
      <w:pPr>
        <w:tabs>
          <w:tab w:val="num" w:pos="2520"/>
        </w:tabs>
        <w:ind w:left="2520" w:hanging="720"/>
      </w:pPr>
      <w:rPr>
        <w:rFonts w:ascii="Arial" w:hAnsi="Arial" w:hint="default"/>
        <w:b/>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2">
      <w:start w:val="1"/>
      <w:numFmt w:val="decimal"/>
      <w:isLgl/>
      <w:lvlText w:val="%1.%2.%3"/>
      <w:lvlJc w:val="left"/>
      <w:pPr>
        <w:tabs>
          <w:tab w:val="num" w:pos="2160"/>
        </w:tabs>
        <w:ind w:left="2160" w:hanging="720"/>
      </w:pPr>
      <w:rPr>
        <w:rFonts w:ascii="Times New Roman" w:hAnsi="Times New Roman" w:cs="Times New Roman" w:hint="default"/>
        <w:b/>
        <w:sz w:val="22"/>
        <w:szCs w:val="22"/>
      </w:rPr>
    </w:lvl>
    <w:lvl w:ilvl="3">
      <w:start w:val="1"/>
      <w:numFmt w:val="decimal"/>
      <w:isLgl/>
      <w:lvlText w:val="%1.%2.%3.%4"/>
      <w:lvlJc w:val="left"/>
      <w:pPr>
        <w:tabs>
          <w:tab w:val="num" w:pos="2880"/>
        </w:tabs>
        <w:ind w:left="2880" w:hanging="720"/>
      </w:pPr>
      <w:rPr>
        <w:rFonts w:hint="default"/>
        <w:b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1E571E2B"/>
    <w:multiLevelType w:val="hybridMultilevel"/>
    <w:tmpl w:val="26F00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C9426C"/>
    <w:multiLevelType w:val="hybridMultilevel"/>
    <w:tmpl w:val="CDE4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D10F6"/>
    <w:multiLevelType w:val="multilevel"/>
    <w:tmpl w:val="C680CA08"/>
    <w:lvl w:ilvl="0">
      <w:start w:val="1"/>
      <w:numFmt w:val="bullet"/>
      <w:pStyle w:val="RoltaBullet2"/>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22181894"/>
    <w:multiLevelType w:val="hybridMultilevel"/>
    <w:tmpl w:val="23642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904A4"/>
    <w:multiLevelType w:val="hybridMultilevel"/>
    <w:tmpl w:val="63202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805851"/>
    <w:multiLevelType w:val="hybridMultilevel"/>
    <w:tmpl w:val="666CCD10"/>
    <w:lvl w:ilvl="0" w:tplc="8F94C3F8">
      <w:start w:val="1"/>
      <w:numFmt w:val="bullet"/>
      <w:pStyle w:val="Body-Bullets"/>
      <w:lvlText w:val=""/>
      <w:lvlJc w:val="left"/>
      <w:pPr>
        <w:ind w:left="451" w:hanging="360"/>
      </w:pPr>
      <w:rPr>
        <w:rFonts w:ascii="Symbol" w:hAnsi="Symbol" w:hint="default"/>
      </w:rPr>
    </w:lvl>
    <w:lvl w:ilvl="1" w:tplc="04090019">
      <w:start w:val="1"/>
      <w:numFmt w:val="bullet"/>
      <w:lvlText w:val="o"/>
      <w:lvlJc w:val="left"/>
      <w:pPr>
        <w:ind w:left="1171" w:hanging="360"/>
      </w:pPr>
      <w:rPr>
        <w:rFonts w:ascii="Courier New" w:hAnsi="Courier New" w:cs="Courier New" w:hint="default"/>
      </w:rPr>
    </w:lvl>
    <w:lvl w:ilvl="2" w:tplc="0409001B" w:tentative="1">
      <w:start w:val="1"/>
      <w:numFmt w:val="bullet"/>
      <w:lvlText w:val=""/>
      <w:lvlJc w:val="left"/>
      <w:pPr>
        <w:ind w:left="1891" w:hanging="360"/>
      </w:pPr>
      <w:rPr>
        <w:rFonts w:ascii="Wingdings" w:hAnsi="Wingdings" w:hint="default"/>
      </w:rPr>
    </w:lvl>
    <w:lvl w:ilvl="3" w:tplc="0409000F" w:tentative="1">
      <w:start w:val="1"/>
      <w:numFmt w:val="bullet"/>
      <w:lvlText w:val=""/>
      <w:lvlJc w:val="left"/>
      <w:pPr>
        <w:ind w:left="2611" w:hanging="360"/>
      </w:pPr>
      <w:rPr>
        <w:rFonts w:ascii="Symbol" w:hAnsi="Symbol" w:hint="default"/>
      </w:rPr>
    </w:lvl>
    <w:lvl w:ilvl="4" w:tplc="04090019" w:tentative="1">
      <w:start w:val="1"/>
      <w:numFmt w:val="bullet"/>
      <w:lvlText w:val="o"/>
      <w:lvlJc w:val="left"/>
      <w:pPr>
        <w:ind w:left="3331" w:hanging="360"/>
      </w:pPr>
      <w:rPr>
        <w:rFonts w:ascii="Courier New" w:hAnsi="Courier New" w:cs="Courier New" w:hint="default"/>
      </w:rPr>
    </w:lvl>
    <w:lvl w:ilvl="5" w:tplc="0409001B" w:tentative="1">
      <w:start w:val="1"/>
      <w:numFmt w:val="bullet"/>
      <w:lvlText w:val=""/>
      <w:lvlJc w:val="left"/>
      <w:pPr>
        <w:ind w:left="4051" w:hanging="360"/>
      </w:pPr>
      <w:rPr>
        <w:rFonts w:ascii="Wingdings" w:hAnsi="Wingdings" w:hint="default"/>
      </w:rPr>
    </w:lvl>
    <w:lvl w:ilvl="6" w:tplc="0409000F" w:tentative="1">
      <w:start w:val="1"/>
      <w:numFmt w:val="bullet"/>
      <w:lvlText w:val=""/>
      <w:lvlJc w:val="left"/>
      <w:pPr>
        <w:ind w:left="4771" w:hanging="360"/>
      </w:pPr>
      <w:rPr>
        <w:rFonts w:ascii="Symbol" w:hAnsi="Symbol" w:hint="default"/>
      </w:rPr>
    </w:lvl>
    <w:lvl w:ilvl="7" w:tplc="04090019" w:tentative="1">
      <w:start w:val="1"/>
      <w:numFmt w:val="bullet"/>
      <w:lvlText w:val="o"/>
      <w:lvlJc w:val="left"/>
      <w:pPr>
        <w:ind w:left="5491" w:hanging="360"/>
      </w:pPr>
      <w:rPr>
        <w:rFonts w:ascii="Courier New" w:hAnsi="Courier New" w:cs="Courier New" w:hint="default"/>
      </w:rPr>
    </w:lvl>
    <w:lvl w:ilvl="8" w:tplc="0409001B" w:tentative="1">
      <w:start w:val="1"/>
      <w:numFmt w:val="bullet"/>
      <w:lvlText w:val=""/>
      <w:lvlJc w:val="left"/>
      <w:pPr>
        <w:ind w:left="6211" w:hanging="360"/>
      </w:pPr>
      <w:rPr>
        <w:rFonts w:ascii="Wingdings" w:hAnsi="Wingdings" w:hint="default"/>
      </w:rPr>
    </w:lvl>
  </w:abstractNum>
  <w:abstractNum w:abstractNumId="30" w15:restartNumberingAfterBreak="0">
    <w:nsid w:val="2D6075F1"/>
    <w:multiLevelType w:val="hybridMultilevel"/>
    <w:tmpl w:val="18D0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5302C0"/>
    <w:multiLevelType w:val="hybridMultilevel"/>
    <w:tmpl w:val="2E76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2762CC"/>
    <w:multiLevelType w:val="hybridMultilevel"/>
    <w:tmpl w:val="F870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26753C"/>
    <w:multiLevelType w:val="hybridMultilevel"/>
    <w:tmpl w:val="B934A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8E5901"/>
    <w:multiLevelType w:val="hybridMultilevel"/>
    <w:tmpl w:val="7FA08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B0705D"/>
    <w:multiLevelType w:val="hybridMultilevel"/>
    <w:tmpl w:val="5F6C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93317F"/>
    <w:multiLevelType w:val="hybridMultilevel"/>
    <w:tmpl w:val="258A83A4"/>
    <w:lvl w:ilvl="0" w:tplc="47B0BF80">
      <w:start w:val="1"/>
      <w:numFmt w:val="bullet"/>
      <w:pStyle w:val="QuotationAttribute"/>
      <w:lvlText w:val=""/>
      <w:lvlJc w:val="left"/>
      <w:pPr>
        <w:tabs>
          <w:tab w:val="num" w:pos="936"/>
        </w:tabs>
        <w:ind w:left="936" w:hanging="216"/>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E20251"/>
    <w:multiLevelType w:val="hybridMultilevel"/>
    <w:tmpl w:val="A6464C6E"/>
    <w:lvl w:ilvl="0" w:tplc="FEFA7BA2">
      <w:start w:val="1"/>
      <w:numFmt w:val="bullet"/>
      <w:pStyle w:val="Rolt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2E3698"/>
    <w:multiLevelType w:val="hybridMultilevel"/>
    <w:tmpl w:val="19EA848E"/>
    <w:lvl w:ilvl="0" w:tplc="FEC220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44118"/>
    <w:multiLevelType w:val="hybridMultilevel"/>
    <w:tmpl w:val="B934A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5F1CAB"/>
    <w:multiLevelType w:val="hybridMultilevel"/>
    <w:tmpl w:val="18D0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4A4F33"/>
    <w:multiLevelType w:val="hybridMultilevel"/>
    <w:tmpl w:val="5F6C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EC7B56"/>
    <w:multiLevelType w:val="hybridMultilevel"/>
    <w:tmpl w:val="EB164C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C451B9C"/>
    <w:multiLevelType w:val="hybridMultilevel"/>
    <w:tmpl w:val="AC2A55C0"/>
    <w:lvl w:ilvl="0" w:tplc="FFFFFFFF">
      <w:start w:val="1"/>
      <w:numFmt w:val="bullet"/>
      <w:pStyle w:val="Bullet1Double"/>
      <w:lvlText w:val=""/>
      <w:lvlJc w:val="left"/>
      <w:pPr>
        <w:tabs>
          <w:tab w:val="num" w:pos="0"/>
        </w:tabs>
      </w:pPr>
      <w:rPr>
        <w:rFonts w:ascii="Symbol" w:hAnsi="Symbol" w:hint="default"/>
        <w:color w:val="093678"/>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D559B6"/>
    <w:multiLevelType w:val="singleLevel"/>
    <w:tmpl w:val="32983BE8"/>
    <w:lvl w:ilvl="0">
      <w:start w:val="1"/>
      <w:numFmt w:val="decimal"/>
      <w:pStyle w:val="Legal"/>
      <w:lvlText w:val="%1."/>
      <w:lvlJc w:val="right"/>
      <w:pPr>
        <w:tabs>
          <w:tab w:val="num" w:pos="252"/>
        </w:tabs>
        <w:ind w:left="252" w:hanging="72"/>
      </w:pPr>
      <w:rPr>
        <w:rFonts w:hint="default"/>
        <w:sz w:val="18"/>
        <w:szCs w:val="18"/>
      </w:rPr>
    </w:lvl>
  </w:abstractNum>
  <w:abstractNum w:abstractNumId="45" w15:restartNumberingAfterBreak="0">
    <w:nsid w:val="625D5916"/>
    <w:multiLevelType w:val="hybridMultilevel"/>
    <w:tmpl w:val="D1B6CD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B85713"/>
    <w:multiLevelType w:val="hybridMultilevel"/>
    <w:tmpl w:val="8F2AB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9B5F78"/>
    <w:multiLevelType w:val="multilevel"/>
    <w:tmpl w:val="9556A690"/>
    <w:styleLink w:val="StyleOutlinenumberedItalicBlack1"/>
    <w:lvl w:ilvl="0">
      <w:start w:val="1"/>
      <w:numFmt w:val="bullet"/>
      <w:lvlText w:val=""/>
      <w:lvlJc w:val="left"/>
      <w:pPr>
        <w:tabs>
          <w:tab w:val="num" w:pos="720"/>
        </w:tabs>
        <w:ind w:left="720" w:hanging="360"/>
      </w:pPr>
      <w:rPr>
        <w:rFonts w:ascii="Symbol" w:hAnsi="Symbol"/>
        <w:iCs/>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9" w15:restartNumberingAfterBreak="0">
    <w:nsid w:val="699303E0"/>
    <w:multiLevelType w:val="multilevel"/>
    <w:tmpl w:val="3E56B606"/>
    <w:lvl w:ilvl="0">
      <w:start w:val="1"/>
      <w:numFmt w:val="bullet"/>
      <w:pStyle w:val="BulletsWithoutInden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C0D7DC2"/>
    <w:multiLevelType w:val="hybridMultilevel"/>
    <w:tmpl w:val="84ECD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DB04D2"/>
    <w:multiLevelType w:val="hybridMultilevel"/>
    <w:tmpl w:val="E2D46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603E5C"/>
    <w:multiLevelType w:val="hybridMultilevel"/>
    <w:tmpl w:val="18D0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A87A95"/>
    <w:multiLevelType w:val="hybridMultilevel"/>
    <w:tmpl w:val="32BA91E6"/>
    <w:lvl w:ilvl="0" w:tplc="A1FE25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A52D6E"/>
    <w:multiLevelType w:val="hybridMultilevel"/>
    <w:tmpl w:val="36C2354C"/>
    <w:lvl w:ilvl="0" w:tplc="04090001">
      <w:start w:val="1"/>
      <w:numFmt w:val="bullet"/>
      <w:pStyle w:val="ITRGBullet1"/>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797119"/>
    <w:multiLevelType w:val="hybridMultilevel"/>
    <w:tmpl w:val="453A1F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63257"/>
    <w:multiLevelType w:val="hybridMultilevel"/>
    <w:tmpl w:val="52AE40B6"/>
    <w:lvl w:ilvl="0" w:tplc="E0F26266">
      <w:start w:val="1"/>
      <w:numFmt w:val="bullet"/>
      <w:pStyle w:val="RoltaCustomer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7327D2"/>
    <w:multiLevelType w:val="hybridMultilevel"/>
    <w:tmpl w:val="BAFE35C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44"/>
  </w:num>
  <w:num w:numId="2">
    <w:abstractNumId w:val="36"/>
  </w:num>
  <w:num w:numId="3">
    <w:abstractNumId w:val="43"/>
  </w:num>
  <w:num w:numId="4">
    <w:abstractNumId w:val="48"/>
  </w:num>
  <w:num w:numId="5">
    <w:abstractNumId w:val="15"/>
  </w:num>
  <w:num w:numId="6">
    <w:abstractNumId w:val="1"/>
  </w:num>
  <w:num w:numId="7">
    <w:abstractNumId w:val="0"/>
  </w:num>
  <w:num w:numId="8">
    <w:abstractNumId w:val="49"/>
  </w:num>
  <w:num w:numId="9">
    <w:abstractNumId w:val="2"/>
  </w:num>
  <w:num w:numId="10">
    <w:abstractNumId w:val="26"/>
  </w:num>
  <w:num w:numId="11">
    <w:abstractNumId w:val="37"/>
  </w:num>
  <w:num w:numId="12">
    <w:abstractNumId w:val="56"/>
  </w:num>
  <w:num w:numId="13">
    <w:abstractNumId w:val="23"/>
  </w:num>
  <w:num w:numId="14">
    <w:abstractNumId w:val="29"/>
  </w:num>
  <w:num w:numId="15">
    <w:abstractNumId w:val="54"/>
  </w:num>
  <w:num w:numId="16">
    <w:abstractNumId w:val="47"/>
  </w:num>
  <w:num w:numId="17">
    <w:abstractNumId w:val="14"/>
  </w:num>
  <w:num w:numId="18">
    <w:abstractNumId w:val="18"/>
  </w:num>
  <w:num w:numId="19">
    <w:abstractNumId w:val="20"/>
  </w:num>
  <w:num w:numId="20">
    <w:abstractNumId w:val="13"/>
  </w:num>
  <w:num w:numId="21">
    <w:abstractNumId w:val="24"/>
  </w:num>
  <w:num w:numId="22">
    <w:abstractNumId w:val="55"/>
  </w:num>
  <w:num w:numId="23">
    <w:abstractNumId w:val="34"/>
  </w:num>
  <w:num w:numId="24">
    <w:abstractNumId w:val="42"/>
  </w:num>
  <w:num w:numId="25">
    <w:abstractNumId w:val="17"/>
  </w:num>
  <w:num w:numId="26">
    <w:abstractNumId w:val="32"/>
  </w:num>
  <w:num w:numId="27">
    <w:abstractNumId w:val="35"/>
  </w:num>
  <w:num w:numId="28">
    <w:abstractNumId w:val="51"/>
  </w:num>
  <w:num w:numId="29">
    <w:abstractNumId w:val="38"/>
  </w:num>
  <w:num w:numId="30">
    <w:abstractNumId w:val="50"/>
  </w:num>
  <w:num w:numId="31">
    <w:abstractNumId w:val="41"/>
  </w:num>
  <w:num w:numId="32">
    <w:abstractNumId w:val="53"/>
  </w:num>
  <w:num w:numId="33">
    <w:abstractNumId w:val="21"/>
  </w:num>
  <w:num w:numId="34">
    <w:abstractNumId w:val="52"/>
  </w:num>
  <w:num w:numId="35">
    <w:abstractNumId w:val="30"/>
  </w:num>
  <w:num w:numId="36">
    <w:abstractNumId w:val="57"/>
  </w:num>
  <w:num w:numId="37">
    <w:abstractNumId w:val="40"/>
  </w:num>
  <w:num w:numId="38">
    <w:abstractNumId w:val="39"/>
  </w:num>
  <w:num w:numId="39">
    <w:abstractNumId w:val="33"/>
  </w:num>
  <w:num w:numId="40">
    <w:abstractNumId w:val="46"/>
  </w:num>
  <w:num w:numId="41">
    <w:abstractNumId w:val="19"/>
  </w:num>
  <w:num w:numId="42">
    <w:abstractNumId w:val="16"/>
  </w:num>
  <w:num w:numId="43">
    <w:abstractNumId w:val="31"/>
  </w:num>
  <w:num w:numId="44">
    <w:abstractNumId w:val="27"/>
  </w:num>
  <w:num w:numId="45">
    <w:abstractNumId w:val="25"/>
  </w:num>
  <w:num w:numId="46">
    <w:abstractNumId w:val="45"/>
  </w:num>
  <w:num w:numId="47">
    <w:abstractNumId w:val="28"/>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9"/>
    <w:rsid w:val="0000396C"/>
    <w:rsid w:val="00004273"/>
    <w:rsid w:val="00006013"/>
    <w:rsid w:val="0000635C"/>
    <w:rsid w:val="00010A2F"/>
    <w:rsid w:val="00011DA6"/>
    <w:rsid w:val="00012D0C"/>
    <w:rsid w:val="00013AFE"/>
    <w:rsid w:val="0001717E"/>
    <w:rsid w:val="00017307"/>
    <w:rsid w:val="000179FF"/>
    <w:rsid w:val="00021B4A"/>
    <w:rsid w:val="00022B32"/>
    <w:rsid w:val="0002366D"/>
    <w:rsid w:val="000248DD"/>
    <w:rsid w:val="00025490"/>
    <w:rsid w:val="000263CE"/>
    <w:rsid w:val="0002660C"/>
    <w:rsid w:val="00032F15"/>
    <w:rsid w:val="00033022"/>
    <w:rsid w:val="00033C33"/>
    <w:rsid w:val="00033FDC"/>
    <w:rsid w:val="000351FD"/>
    <w:rsid w:val="00040455"/>
    <w:rsid w:val="00041663"/>
    <w:rsid w:val="00041867"/>
    <w:rsid w:val="00043A01"/>
    <w:rsid w:val="00043E5B"/>
    <w:rsid w:val="00044999"/>
    <w:rsid w:val="000474EA"/>
    <w:rsid w:val="00047D0C"/>
    <w:rsid w:val="00047E68"/>
    <w:rsid w:val="00050E6F"/>
    <w:rsid w:val="00056B43"/>
    <w:rsid w:val="00056C9E"/>
    <w:rsid w:val="000579FC"/>
    <w:rsid w:val="00057BB7"/>
    <w:rsid w:val="00057ECA"/>
    <w:rsid w:val="00061705"/>
    <w:rsid w:val="00061976"/>
    <w:rsid w:val="000627F2"/>
    <w:rsid w:val="0006411B"/>
    <w:rsid w:val="000651A9"/>
    <w:rsid w:val="00065992"/>
    <w:rsid w:val="00066582"/>
    <w:rsid w:val="0007064E"/>
    <w:rsid w:val="00072075"/>
    <w:rsid w:val="000720A4"/>
    <w:rsid w:val="0007623A"/>
    <w:rsid w:val="00077A7C"/>
    <w:rsid w:val="00077C3F"/>
    <w:rsid w:val="000801E4"/>
    <w:rsid w:val="0008070E"/>
    <w:rsid w:val="0008095D"/>
    <w:rsid w:val="00082CA6"/>
    <w:rsid w:val="00084541"/>
    <w:rsid w:val="00084AB6"/>
    <w:rsid w:val="0008517B"/>
    <w:rsid w:val="00087796"/>
    <w:rsid w:val="00090CB9"/>
    <w:rsid w:val="00090D33"/>
    <w:rsid w:val="000922E9"/>
    <w:rsid w:val="00093273"/>
    <w:rsid w:val="000962C3"/>
    <w:rsid w:val="00097FF6"/>
    <w:rsid w:val="000A0634"/>
    <w:rsid w:val="000A123E"/>
    <w:rsid w:val="000A27D3"/>
    <w:rsid w:val="000A3D55"/>
    <w:rsid w:val="000A3FCF"/>
    <w:rsid w:val="000A429D"/>
    <w:rsid w:val="000A7D18"/>
    <w:rsid w:val="000A7E08"/>
    <w:rsid w:val="000B08C4"/>
    <w:rsid w:val="000B1D92"/>
    <w:rsid w:val="000B2752"/>
    <w:rsid w:val="000B4DF7"/>
    <w:rsid w:val="000B61CE"/>
    <w:rsid w:val="000C0CCC"/>
    <w:rsid w:val="000C0DAE"/>
    <w:rsid w:val="000C2B4F"/>
    <w:rsid w:val="000C593C"/>
    <w:rsid w:val="000D1E64"/>
    <w:rsid w:val="000D1FEE"/>
    <w:rsid w:val="000D4FF2"/>
    <w:rsid w:val="000D56D7"/>
    <w:rsid w:val="000D7904"/>
    <w:rsid w:val="000D7AF2"/>
    <w:rsid w:val="000E1B77"/>
    <w:rsid w:val="000E7F06"/>
    <w:rsid w:val="000F2847"/>
    <w:rsid w:val="000F39FB"/>
    <w:rsid w:val="000F39FD"/>
    <w:rsid w:val="000F3A20"/>
    <w:rsid w:val="000F75F9"/>
    <w:rsid w:val="000F7D19"/>
    <w:rsid w:val="00101B43"/>
    <w:rsid w:val="00101BA3"/>
    <w:rsid w:val="001022E1"/>
    <w:rsid w:val="00103147"/>
    <w:rsid w:val="001033A1"/>
    <w:rsid w:val="0010460F"/>
    <w:rsid w:val="0010464F"/>
    <w:rsid w:val="00105EFF"/>
    <w:rsid w:val="00106DC5"/>
    <w:rsid w:val="001077FC"/>
    <w:rsid w:val="00110A0D"/>
    <w:rsid w:val="00111684"/>
    <w:rsid w:val="0011258A"/>
    <w:rsid w:val="00112693"/>
    <w:rsid w:val="00114A57"/>
    <w:rsid w:val="00114BE6"/>
    <w:rsid w:val="00116226"/>
    <w:rsid w:val="00116B7F"/>
    <w:rsid w:val="0012144A"/>
    <w:rsid w:val="00121E5A"/>
    <w:rsid w:val="001224C0"/>
    <w:rsid w:val="00122CCE"/>
    <w:rsid w:val="00125E6F"/>
    <w:rsid w:val="0013022B"/>
    <w:rsid w:val="00130A5D"/>
    <w:rsid w:val="00130DE8"/>
    <w:rsid w:val="0013268E"/>
    <w:rsid w:val="00132895"/>
    <w:rsid w:val="001330E3"/>
    <w:rsid w:val="001350A7"/>
    <w:rsid w:val="00135F46"/>
    <w:rsid w:val="00137CB5"/>
    <w:rsid w:val="00137E3A"/>
    <w:rsid w:val="00140B60"/>
    <w:rsid w:val="00141BA2"/>
    <w:rsid w:val="001425A1"/>
    <w:rsid w:val="00143B4E"/>
    <w:rsid w:val="00145816"/>
    <w:rsid w:val="00146602"/>
    <w:rsid w:val="00147B0F"/>
    <w:rsid w:val="00147B68"/>
    <w:rsid w:val="00152CBB"/>
    <w:rsid w:val="00154A8E"/>
    <w:rsid w:val="00154F15"/>
    <w:rsid w:val="0015657C"/>
    <w:rsid w:val="00157B84"/>
    <w:rsid w:val="001606C3"/>
    <w:rsid w:val="0016122A"/>
    <w:rsid w:val="00163796"/>
    <w:rsid w:val="00163BBD"/>
    <w:rsid w:val="00165667"/>
    <w:rsid w:val="00165A46"/>
    <w:rsid w:val="001706ED"/>
    <w:rsid w:val="001708A8"/>
    <w:rsid w:val="0017112D"/>
    <w:rsid w:val="0017140E"/>
    <w:rsid w:val="00171E3E"/>
    <w:rsid w:val="001723E7"/>
    <w:rsid w:val="0017291E"/>
    <w:rsid w:val="00173A8B"/>
    <w:rsid w:val="0017745A"/>
    <w:rsid w:val="00177F11"/>
    <w:rsid w:val="001802DC"/>
    <w:rsid w:val="00181465"/>
    <w:rsid w:val="00181AF3"/>
    <w:rsid w:val="00182754"/>
    <w:rsid w:val="00184751"/>
    <w:rsid w:val="00185B8A"/>
    <w:rsid w:val="001863E0"/>
    <w:rsid w:val="001870CF"/>
    <w:rsid w:val="00187392"/>
    <w:rsid w:val="00187A1A"/>
    <w:rsid w:val="00190BB5"/>
    <w:rsid w:val="00191738"/>
    <w:rsid w:val="00192321"/>
    <w:rsid w:val="0019322F"/>
    <w:rsid w:val="00196079"/>
    <w:rsid w:val="00197345"/>
    <w:rsid w:val="001973EB"/>
    <w:rsid w:val="00197EAA"/>
    <w:rsid w:val="001A0A84"/>
    <w:rsid w:val="001A2308"/>
    <w:rsid w:val="001A381E"/>
    <w:rsid w:val="001A3AFB"/>
    <w:rsid w:val="001A3D75"/>
    <w:rsid w:val="001A4764"/>
    <w:rsid w:val="001A5D8B"/>
    <w:rsid w:val="001A7D60"/>
    <w:rsid w:val="001B0FCE"/>
    <w:rsid w:val="001B1314"/>
    <w:rsid w:val="001B2ABB"/>
    <w:rsid w:val="001B2B6E"/>
    <w:rsid w:val="001B56F5"/>
    <w:rsid w:val="001B7C15"/>
    <w:rsid w:val="001C0D6E"/>
    <w:rsid w:val="001C1C20"/>
    <w:rsid w:val="001C2234"/>
    <w:rsid w:val="001C45D8"/>
    <w:rsid w:val="001C59A8"/>
    <w:rsid w:val="001C5CFC"/>
    <w:rsid w:val="001C7271"/>
    <w:rsid w:val="001D19EB"/>
    <w:rsid w:val="001D1A74"/>
    <w:rsid w:val="001D275A"/>
    <w:rsid w:val="001D53D2"/>
    <w:rsid w:val="001D6244"/>
    <w:rsid w:val="001D68B1"/>
    <w:rsid w:val="001D7BB4"/>
    <w:rsid w:val="001E07E9"/>
    <w:rsid w:val="001E4523"/>
    <w:rsid w:val="001E6C5D"/>
    <w:rsid w:val="001E7105"/>
    <w:rsid w:val="001F16CC"/>
    <w:rsid w:val="001F2445"/>
    <w:rsid w:val="001F25F8"/>
    <w:rsid w:val="001F2BCC"/>
    <w:rsid w:val="001F30F8"/>
    <w:rsid w:val="001F6147"/>
    <w:rsid w:val="001F6DAC"/>
    <w:rsid w:val="001F7D66"/>
    <w:rsid w:val="002009C9"/>
    <w:rsid w:val="0020155F"/>
    <w:rsid w:val="00202415"/>
    <w:rsid w:val="00204A49"/>
    <w:rsid w:val="00210935"/>
    <w:rsid w:val="00210BDC"/>
    <w:rsid w:val="002132D7"/>
    <w:rsid w:val="00214694"/>
    <w:rsid w:val="00214917"/>
    <w:rsid w:val="00215086"/>
    <w:rsid w:val="00221DFE"/>
    <w:rsid w:val="002220E9"/>
    <w:rsid w:val="002222C2"/>
    <w:rsid w:val="00226643"/>
    <w:rsid w:val="00226AB2"/>
    <w:rsid w:val="002276BB"/>
    <w:rsid w:val="0023034B"/>
    <w:rsid w:val="00233FDD"/>
    <w:rsid w:val="00237C9B"/>
    <w:rsid w:val="00243988"/>
    <w:rsid w:val="00244C6C"/>
    <w:rsid w:val="00244DD8"/>
    <w:rsid w:val="002452F8"/>
    <w:rsid w:val="002479EE"/>
    <w:rsid w:val="00247C1E"/>
    <w:rsid w:val="002500E3"/>
    <w:rsid w:val="0025010B"/>
    <w:rsid w:val="00251B20"/>
    <w:rsid w:val="00253DEC"/>
    <w:rsid w:val="00254447"/>
    <w:rsid w:val="002561C5"/>
    <w:rsid w:val="00257789"/>
    <w:rsid w:val="0026186B"/>
    <w:rsid w:val="00263075"/>
    <w:rsid w:val="002667BE"/>
    <w:rsid w:val="00270235"/>
    <w:rsid w:val="0027136F"/>
    <w:rsid w:val="00273792"/>
    <w:rsid w:val="0027388C"/>
    <w:rsid w:val="00273D5D"/>
    <w:rsid w:val="00274056"/>
    <w:rsid w:val="00275C2A"/>
    <w:rsid w:val="00277FED"/>
    <w:rsid w:val="00280DCC"/>
    <w:rsid w:val="00282423"/>
    <w:rsid w:val="00283A44"/>
    <w:rsid w:val="00283AA2"/>
    <w:rsid w:val="0028710A"/>
    <w:rsid w:val="0028738B"/>
    <w:rsid w:val="00290973"/>
    <w:rsid w:val="00293004"/>
    <w:rsid w:val="002931BD"/>
    <w:rsid w:val="00293FC0"/>
    <w:rsid w:val="00296762"/>
    <w:rsid w:val="00297398"/>
    <w:rsid w:val="002A1F95"/>
    <w:rsid w:val="002A210D"/>
    <w:rsid w:val="002A26AA"/>
    <w:rsid w:val="002A3D98"/>
    <w:rsid w:val="002A5CFF"/>
    <w:rsid w:val="002B1602"/>
    <w:rsid w:val="002B6EB6"/>
    <w:rsid w:val="002C11DE"/>
    <w:rsid w:val="002C1B68"/>
    <w:rsid w:val="002C3CD3"/>
    <w:rsid w:val="002C632C"/>
    <w:rsid w:val="002C6446"/>
    <w:rsid w:val="002D1292"/>
    <w:rsid w:val="002D17B2"/>
    <w:rsid w:val="002D1CCD"/>
    <w:rsid w:val="002D42B4"/>
    <w:rsid w:val="002D434C"/>
    <w:rsid w:val="002D61C0"/>
    <w:rsid w:val="002D67CF"/>
    <w:rsid w:val="002D71F7"/>
    <w:rsid w:val="002D7B8D"/>
    <w:rsid w:val="002D7F04"/>
    <w:rsid w:val="002E0DF6"/>
    <w:rsid w:val="002E1A27"/>
    <w:rsid w:val="002E210C"/>
    <w:rsid w:val="002E31AC"/>
    <w:rsid w:val="002E407A"/>
    <w:rsid w:val="002E474D"/>
    <w:rsid w:val="002E5164"/>
    <w:rsid w:val="002E5902"/>
    <w:rsid w:val="002E5ECE"/>
    <w:rsid w:val="002E7BAC"/>
    <w:rsid w:val="002F10C1"/>
    <w:rsid w:val="002F1655"/>
    <w:rsid w:val="002F1F54"/>
    <w:rsid w:val="002F31F0"/>
    <w:rsid w:val="002F451F"/>
    <w:rsid w:val="002F5FA7"/>
    <w:rsid w:val="00300EA7"/>
    <w:rsid w:val="00301134"/>
    <w:rsid w:val="0030114D"/>
    <w:rsid w:val="00301260"/>
    <w:rsid w:val="003032E7"/>
    <w:rsid w:val="00304464"/>
    <w:rsid w:val="0030454C"/>
    <w:rsid w:val="003045AF"/>
    <w:rsid w:val="00305AF0"/>
    <w:rsid w:val="00306B27"/>
    <w:rsid w:val="00306C7E"/>
    <w:rsid w:val="003100ED"/>
    <w:rsid w:val="003103F6"/>
    <w:rsid w:val="00311FFB"/>
    <w:rsid w:val="00312368"/>
    <w:rsid w:val="00313C9B"/>
    <w:rsid w:val="0031452B"/>
    <w:rsid w:val="0031453D"/>
    <w:rsid w:val="003150FB"/>
    <w:rsid w:val="0031732E"/>
    <w:rsid w:val="00320255"/>
    <w:rsid w:val="00321F76"/>
    <w:rsid w:val="00324A60"/>
    <w:rsid w:val="00327E07"/>
    <w:rsid w:val="00327FB2"/>
    <w:rsid w:val="00337534"/>
    <w:rsid w:val="003435D9"/>
    <w:rsid w:val="00345B0F"/>
    <w:rsid w:val="00345C11"/>
    <w:rsid w:val="0034656F"/>
    <w:rsid w:val="00360004"/>
    <w:rsid w:val="00361EF6"/>
    <w:rsid w:val="0036232E"/>
    <w:rsid w:val="00362977"/>
    <w:rsid w:val="00364D28"/>
    <w:rsid w:val="003678DD"/>
    <w:rsid w:val="00367C5C"/>
    <w:rsid w:val="0037010C"/>
    <w:rsid w:val="0037293B"/>
    <w:rsid w:val="00375156"/>
    <w:rsid w:val="00377ACA"/>
    <w:rsid w:val="00380CE3"/>
    <w:rsid w:val="003840A6"/>
    <w:rsid w:val="00385543"/>
    <w:rsid w:val="00385ED5"/>
    <w:rsid w:val="00386190"/>
    <w:rsid w:val="00390326"/>
    <w:rsid w:val="0039285E"/>
    <w:rsid w:val="0039403B"/>
    <w:rsid w:val="00394F6E"/>
    <w:rsid w:val="00395CBD"/>
    <w:rsid w:val="003A0645"/>
    <w:rsid w:val="003A149B"/>
    <w:rsid w:val="003A1954"/>
    <w:rsid w:val="003A49B9"/>
    <w:rsid w:val="003A6276"/>
    <w:rsid w:val="003A6B0E"/>
    <w:rsid w:val="003A6C8F"/>
    <w:rsid w:val="003B3687"/>
    <w:rsid w:val="003B575E"/>
    <w:rsid w:val="003B591C"/>
    <w:rsid w:val="003B6817"/>
    <w:rsid w:val="003C062D"/>
    <w:rsid w:val="003C121E"/>
    <w:rsid w:val="003C16CB"/>
    <w:rsid w:val="003C1D7E"/>
    <w:rsid w:val="003C31DC"/>
    <w:rsid w:val="003C5711"/>
    <w:rsid w:val="003C62AA"/>
    <w:rsid w:val="003C6491"/>
    <w:rsid w:val="003C65E3"/>
    <w:rsid w:val="003C7BEB"/>
    <w:rsid w:val="003C7E1B"/>
    <w:rsid w:val="003D0C6E"/>
    <w:rsid w:val="003D168F"/>
    <w:rsid w:val="003D268B"/>
    <w:rsid w:val="003D36F7"/>
    <w:rsid w:val="003D4487"/>
    <w:rsid w:val="003D70BA"/>
    <w:rsid w:val="003D740F"/>
    <w:rsid w:val="003E1087"/>
    <w:rsid w:val="003E1E2E"/>
    <w:rsid w:val="003E2E84"/>
    <w:rsid w:val="003E627A"/>
    <w:rsid w:val="003E7483"/>
    <w:rsid w:val="003F0D5B"/>
    <w:rsid w:val="003F18FF"/>
    <w:rsid w:val="003F30C1"/>
    <w:rsid w:val="003F39BF"/>
    <w:rsid w:val="003F4872"/>
    <w:rsid w:val="004036FB"/>
    <w:rsid w:val="004049A2"/>
    <w:rsid w:val="004068C6"/>
    <w:rsid w:val="0040783A"/>
    <w:rsid w:val="00412315"/>
    <w:rsid w:val="00413F8D"/>
    <w:rsid w:val="00414DB6"/>
    <w:rsid w:val="004151BF"/>
    <w:rsid w:val="00415EC8"/>
    <w:rsid w:val="00417B71"/>
    <w:rsid w:val="004204A2"/>
    <w:rsid w:val="00420C9B"/>
    <w:rsid w:val="00424D88"/>
    <w:rsid w:val="00424DF9"/>
    <w:rsid w:val="0042590F"/>
    <w:rsid w:val="00426F50"/>
    <w:rsid w:val="004279CA"/>
    <w:rsid w:val="00430DD4"/>
    <w:rsid w:val="00431AB0"/>
    <w:rsid w:val="00432ED8"/>
    <w:rsid w:val="004331C0"/>
    <w:rsid w:val="004333FD"/>
    <w:rsid w:val="00433767"/>
    <w:rsid w:val="004360F2"/>
    <w:rsid w:val="00436EEA"/>
    <w:rsid w:val="00437F1A"/>
    <w:rsid w:val="004437E0"/>
    <w:rsid w:val="00444F6F"/>
    <w:rsid w:val="00445274"/>
    <w:rsid w:val="00447BF7"/>
    <w:rsid w:val="00447FA7"/>
    <w:rsid w:val="00450186"/>
    <w:rsid w:val="0045385C"/>
    <w:rsid w:val="00455E4E"/>
    <w:rsid w:val="004600BE"/>
    <w:rsid w:val="004619CB"/>
    <w:rsid w:val="004644F4"/>
    <w:rsid w:val="004653D5"/>
    <w:rsid w:val="00465C68"/>
    <w:rsid w:val="00466E69"/>
    <w:rsid w:val="00470335"/>
    <w:rsid w:val="00474A97"/>
    <w:rsid w:val="00474AA0"/>
    <w:rsid w:val="00474B0A"/>
    <w:rsid w:val="0047773B"/>
    <w:rsid w:val="00482168"/>
    <w:rsid w:val="004850B5"/>
    <w:rsid w:val="00485FF9"/>
    <w:rsid w:val="0048666F"/>
    <w:rsid w:val="0049000E"/>
    <w:rsid w:val="00490244"/>
    <w:rsid w:val="00491184"/>
    <w:rsid w:val="00491338"/>
    <w:rsid w:val="004915AF"/>
    <w:rsid w:val="00492039"/>
    <w:rsid w:val="00492757"/>
    <w:rsid w:val="0049320A"/>
    <w:rsid w:val="0049508A"/>
    <w:rsid w:val="0049519F"/>
    <w:rsid w:val="004A183A"/>
    <w:rsid w:val="004A1915"/>
    <w:rsid w:val="004A2220"/>
    <w:rsid w:val="004A2E9B"/>
    <w:rsid w:val="004A49F9"/>
    <w:rsid w:val="004A4A11"/>
    <w:rsid w:val="004A5A11"/>
    <w:rsid w:val="004B0A3C"/>
    <w:rsid w:val="004B373C"/>
    <w:rsid w:val="004B3C2E"/>
    <w:rsid w:val="004B3D5F"/>
    <w:rsid w:val="004B4118"/>
    <w:rsid w:val="004B5E1A"/>
    <w:rsid w:val="004B69B7"/>
    <w:rsid w:val="004B6CF9"/>
    <w:rsid w:val="004B7531"/>
    <w:rsid w:val="004C1885"/>
    <w:rsid w:val="004D2AEA"/>
    <w:rsid w:val="004D2C59"/>
    <w:rsid w:val="004D7A13"/>
    <w:rsid w:val="004E13E0"/>
    <w:rsid w:val="004E3B62"/>
    <w:rsid w:val="004E5909"/>
    <w:rsid w:val="004E590A"/>
    <w:rsid w:val="004E70A4"/>
    <w:rsid w:val="004E7304"/>
    <w:rsid w:val="004F03D9"/>
    <w:rsid w:val="004F05B6"/>
    <w:rsid w:val="004F4568"/>
    <w:rsid w:val="004F4B2A"/>
    <w:rsid w:val="004F58E6"/>
    <w:rsid w:val="004F5A8F"/>
    <w:rsid w:val="004F5E42"/>
    <w:rsid w:val="004F6086"/>
    <w:rsid w:val="004F727A"/>
    <w:rsid w:val="004F7CB9"/>
    <w:rsid w:val="00501FAD"/>
    <w:rsid w:val="00506AC0"/>
    <w:rsid w:val="00507183"/>
    <w:rsid w:val="00514170"/>
    <w:rsid w:val="00515BF9"/>
    <w:rsid w:val="00517C31"/>
    <w:rsid w:val="0052194F"/>
    <w:rsid w:val="00522C6B"/>
    <w:rsid w:val="00524CF5"/>
    <w:rsid w:val="0052546C"/>
    <w:rsid w:val="00525A8D"/>
    <w:rsid w:val="00525E99"/>
    <w:rsid w:val="00532317"/>
    <w:rsid w:val="00533FE5"/>
    <w:rsid w:val="0053568F"/>
    <w:rsid w:val="00535F97"/>
    <w:rsid w:val="005401A6"/>
    <w:rsid w:val="00540C73"/>
    <w:rsid w:val="0054378A"/>
    <w:rsid w:val="00544010"/>
    <w:rsid w:val="00546AF9"/>
    <w:rsid w:val="0054743C"/>
    <w:rsid w:val="0054796E"/>
    <w:rsid w:val="00551AF9"/>
    <w:rsid w:val="00552DFC"/>
    <w:rsid w:val="005569D1"/>
    <w:rsid w:val="00556CD2"/>
    <w:rsid w:val="00557810"/>
    <w:rsid w:val="00561861"/>
    <w:rsid w:val="005630A5"/>
    <w:rsid w:val="00564103"/>
    <w:rsid w:val="0056561F"/>
    <w:rsid w:val="00565F71"/>
    <w:rsid w:val="005663A3"/>
    <w:rsid w:val="005663B5"/>
    <w:rsid w:val="00566995"/>
    <w:rsid w:val="005677EA"/>
    <w:rsid w:val="005742E1"/>
    <w:rsid w:val="00574CF4"/>
    <w:rsid w:val="0057528D"/>
    <w:rsid w:val="005757E1"/>
    <w:rsid w:val="00575CA1"/>
    <w:rsid w:val="0057612B"/>
    <w:rsid w:val="00580B2A"/>
    <w:rsid w:val="005815BC"/>
    <w:rsid w:val="00583798"/>
    <w:rsid w:val="005845E7"/>
    <w:rsid w:val="00587414"/>
    <w:rsid w:val="005900CF"/>
    <w:rsid w:val="00591FF7"/>
    <w:rsid w:val="00594970"/>
    <w:rsid w:val="00597C41"/>
    <w:rsid w:val="005A067B"/>
    <w:rsid w:val="005A29B3"/>
    <w:rsid w:val="005A6FC5"/>
    <w:rsid w:val="005B0668"/>
    <w:rsid w:val="005B06B6"/>
    <w:rsid w:val="005B19B4"/>
    <w:rsid w:val="005B3025"/>
    <w:rsid w:val="005B31DA"/>
    <w:rsid w:val="005B354E"/>
    <w:rsid w:val="005B41E0"/>
    <w:rsid w:val="005B5CAF"/>
    <w:rsid w:val="005B65D6"/>
    <w:rsid w:val="005B6A50"/>
    <w:rsid w:val="005B7356"/>
    <w:rsid w:val="005C1326"/>
    <w:rsid w:val="005C2C0A"/>
    <w:rsid w:val="005C4525"/>
    <w:rsid w:val="005C6357"/>
    <w:rsid w:val="005C6469"/>
    <w:rsid w:val="005C7D61"/>
    <w:rsid w:val="005D07D2"/>
    <w:rsid w:val="005D088F"/>
    <w:rsid w:val="005D1018"/>
    <w:rsid w:val="005D1DDD"/>
    <w:rsid w:val="005E09FC"/>
    <w:rsid w:val="005E1835"/>
    <w:rsid w:val="005E1B55"/>
    <w:rsid w:val="005E1E2A"/>
    <w:rsid w:val="005E7026"/>
    <w:rsid w:val="005E786D"/>
    <w:rsid w:val="005F02F9"/>
    <w:rsid w:val="005F246A"/>
    <w:rsid w:val="005F279E"/>
    <w:rsid w:val="005F2C78"/>
    <w:rsid w:val="005F3255"/>
    <w:rsid w:val="005F3633"/>
    <w:rsid w:val="005F3913"/>
    <w:rsid w:val="005F5EBF"/>
    <w:rsid w:val="005F60F2"/>
    <w:rsid w:val="005F63EC"/>
    <w:rsid w:val="005F643B"/>
    <w:rsid w:val="005F643D"/>
    <w:rsid w:val="005F6B81"/>
    <w:rsid w:val="005F6BED"/>
    <w:rsid w:val="00600FE3"/>
    <w:rsid w:val="00601361"/>
    <w:rsid w:val="00603B5E"/>
    <w:rsid w:val="0060416E"/>
    <w:rsid w:val="006045E3"/>
    <w:rsid w:val="0060504E"/>
    <w:rsid w:val="00606585"/>
    <w:rsid w:val="006074C8"/>
    <w:rsid w:val="0060773B"/>
    <w:rsid w:val="00610783"/>
    <w:rsid w:val="0061460F"/>
    <w:rsid w:val="00614D11"/>
    <w:rsid w:val="006153AA"/>
    <w:rsid w:val="0062013C"/>
    <w:rsid w:val="00620FEB"/>
    <w:rsid w:val="00622295"/>
    <w:rsid w:val="00625296"/>
    <w:rsid w:val="00626B71"/>
    <w:rsid w:val="00626E3A"/>
    <w:rsid w:val="00627C15"/>
    <w:rsid w:val="00630033"/>
    <w:rsid w:val="00630AA0"/>
    <w:rsid w:val="00630E9D"/>
    <w:rsid w:val="006310F0"/>
    <w:rsid w:val="00634B02"/>
    <w:rsid w:val="0063527B"/>
    <w:rsid w:val="00635C0E"/>
    <w:rsid w:val="00637EA0"/>
    <w:rsid w:val="006418D5"/>
    <w:rsid w:val="00643746"/>
    <w:rsid w:val="00645EE3"/>
    <w:rsid w:val="006462AB"/>
    <w:rsid w:val="00646C4E"/>
    <w:rsid w:val="00650882"/>
    <w:rsid w:val="00650F45"/>
    <w:rsid w:val="0065148C"/>
    <w:rsid w:val="0065359C"/>
    <w:rsid w:val="0065371B"/>
    <w:rsid w:val="00653FF1"/>
    <w:rsid w:val="00656CE9"/>
    <w:rsid w:val="00661F76"/>
    <w:rsid w:val="00663721"/>
    <w:rsid w:val="00663770"/>
    <w:rsid w:val="0066514B"/>
    <w:rsid w:val="00671993"/>
    <w:rsid w:val="0067331F"/>
    <w:rsid w:val="00673C00"/>
    <w:rsid w:val="006741B3"/>
    <w:rsid w:val="00674D69"/>
    <w:rsid w:val="0067657E"/>
    <w:rsid w:val="0067688D"/>
    <w:rsid w:val="006801DD"/>
    <w:rsid w:val="0068189B"/>
    <w:rsid w:val="00682482"/>
    <w:rsid w:val="00686126"/>
    <w:rsid w:val="0069309F"/>
    <w:rsid w:val="00693A72"/>
    <w:rsid w:val="00695132"/>
    <w:rsid w:val="00696202"/>
    <w:rsid w:val="006968AF"/>
    <w:rsid w:val="006970A6"/>
    <w:rsid w:val="006977A0"/>
    <w:rsid w:val="00697A76"/>
    <w:rsid w:val="006A3A04"/>
    <w:rsid w:val="006A6C6F"/>
    <w:rsid w:val="006A6FAD"/>
    <w:rsid w:val="006B02B5"/>
    <w:rsid w:val="006B0652"/>
    <w:rsid w:val="006B11D1"/>
    <w:rsid w:val="006B1214"/>
    <w:rsid w:val="006B3B19"/>
    <w:rsid w:val="006B4880"/>
    <w:rsid w:val="006B5BB6"/>
    <w:rsid w:val="006C0018"/>
    <w:rsid w:val="006C0937"/>
    <w:rsid w:val="006C255A"/>
    <w:rsid w:val="006C297A"/>
    <w:rsid w:val="006C628A"/>
    <w:rsid w:val="006C6BD8"/>
    <w:rsid w:val="006D06C9"/>
    <w:rsid w:val="006D30BE"/>
    <w:rsid w:val="006D385E"/>
    <w:rsid w:val="006D388C"/>
    <w:rsid w:val="006D3C4B"/>
    <w:rsid w:val="006D51E0"/>
    <w:rsid w:val="006D61BD"/>
    <w:rsid w:val="006D632A"/>
    <w:rsid w:val="006D6684"/>
    <w:rsid w:val="006E0D39"/>
    <w:rsid w:val="006E0F18"/>
    <w:rsid w:val="006F0BF4"/>
    <w:rsid w:val="006F1275"/>
    <w:rsid w:val="006F1755"/>
    <w:rsid w:val="006F27C5"/>
    <w:rsid w:val="006F3413"/>
    <w:rsid w:val="006F484F"/>
    <w:rsid w:val="006F5543"/>
    <w:rsid w:val="006F6D04"/>
    <w:rsid w:val="00700355"/>
    <w:rsid w:val="007033BA"/>
    <w:rsid w:val="007053AD"/>
    <w:rsid w:val="0070616D"/>
    <w:rsid w:val="0070653E"/>
    <w:rsid w:val="00710C99"/>
    <w:rsid w:val="00711696"/>
    <w:rsid w:val="00711823"/>
    <w:rsid w:val="00712362"/>
    <w:rsid w:val="00713D74"/>
    <w:rsid w:val="00716739"/>
    <w:rsid w:val="0071728A"/>
    <w:rsid w:val="007176B7"/>
    <w:rsid w:val="00717AB0"/>
    <w:rsid w:val="00717F6E"/>
    <w:rsid w:val="00720277"/>
    <w:rsid w:val="0072072B"/>
    <w:rsid w:val="00721813"/>
    <w:rsid w:val="00723D9C"/>
    <w:rsid w:val="00724709"/>
    <w:rsid w:val="00726EDB"/>
    <w:rsid w:val="007271EF"/>
    <w:rsid w:val="007312E0"/>
    <w:rsid w:val="0073341A"/>
    <w:rsid w:val="007373D5"/>
    <w:rsid w:val="00737AC0"/>
    <w:rsid w:val="00737DAB"/>
    <w:rsid w:val="00740B3B"/>
    <w:rsid w:val="00741ED5"/>
    <w:rsid w:val="007421E9"/>
    <w:rsid w:val="00742BE0"/>
    <w:rsid w:val="0074464C"/>
    <w:rsid w:val="00746090"/>
    <w:rsid w:val="00746264"/>
    <w:rsid w:val="00746AD7"/>
    <w:rsid w:val="0075031B"/>
    <w:rsid w:val="007512ED"/>
    <w:rsid w:val="0075222B"/>
    <w:rsid w:val="00754C20"/>
    <w:rsid w:val="007567A3"/>
    <w:rsid w:val="00757970"/>
    <w:rsid w:val="00762578"/>
    <w:rsid w:val="00762591"/>
    <w:rsid w:val="00764DC2"/>
    <w:rsid w:val="00765971"/>
    <w:rsid w:val="00770A0A"/>
    <w:rsid w:val="00771B29"/>
    <w:rsid w:val="00777AD9"/>
    <w:rsid w:val="00777B41"/>
    <w:rsid w:val="00780425"/>
    <w:rsid w:val="007808E2"/>
    <w:rsid w:val="00781677"/>
    <w:rsid w:val="007879AF"/>
    <w:rsid w:val="00790CED"/>
    <w:rsid w:val="00792162"/>
    <w:rsid w:val="00792230"/>
    <w:rsid w:val="007955AF"/>
    <w:rsid w:val="00796E58"/>
    <w:rsid w:val="00797CDD"/>
    <w:rsid w:val="007A069D"/>
    <w:rsid w:val="007A0F57"/>
    <w:rsid w:val="007A2DF9"/>
    <w:rsid w:val="007B0E0C"/>
    <w:rsid w:val="007B0F75"/>
    <w:rsid w:val="007B1663"/>
    <w:rsid w:val="007B1F4B"/>
    <w:rsid w:val="007B2851"/>
    <w:rsid w:val="007B4551"/>
    <w:rsid w:val="007B57BF"/>
    <w:rsid w:val="007B6DEC"/>
    <w:rsid w:val="007C0EC6"/>
    <w:rsid w:val="007C10EB"/>
    <w:rsid w:val="007C2147"/>
    <w:rsid w:val="007C315D"/>
    <w:rsid w:val="007C39A1"/>
    <w:rsid w:val="007C4517"/>
    <w:rsid w:val="007C5D97"/>
    <w:rsid w:val="007C6AD9"/>
    <w:rsid w:val="007C72EA"/>
    <w:rsid w:val="007C7420"/>
    <w:rsid w:val="007D16D2"/>
    <w:rsid w:val="007D273B"/>
    <w:rsid w:val="007D34A2"/>
    <w:rsid w:val="007D3D8A"/>
    <w:rsid w:val="007D4200"/>
    <w:rsid w:val="007D59D6"/>
    <w:rsid w:val="007D68E8"/>
    <w:rsid w:val="007D725E"/>
    <w:rsid w:val="007E136A"/>
    <w:rsid w:val="007E27DA"/>
    <w:rsid w:val="007E3275"/>
    <w:rsid w:val="007E35B9"/>
    <w:rsid w:val="007E473F"/>
    <w:rsid w:val="007E61FE"/>
    <w:rsid w:val="007F1966"/>
    <w:rsid w:val="007F3DF2"/>
    <w:rsid w:val="007F4A2A"/>
    <w:rsid w:val="007F4D36"/>
    <w:rsid w:val="007F5643"/>
    <w:rsid w:val="007F7187"/>
    <w:rsid w:val="007F77F7"/>
    <w:rsid w:val="007F79DA"/>
    <w:rsid w:val="00800006"/>
    <w:rsid w:val="008002A4"/>
    <w:rsid w:val="00804E54"/>
    <w:rsid w:val="00805D99"/>
    <w:rsid w:val="00806267"/>
    <w:rsid w:val="00807748"/>
    <w:rsid w:val="008116E2"/>
    <w:rsid w:val="00813028"/>
    <w:rsid w:val="00813D49"/>
    <w:rsid w:val="0081441E"/>
    <w:rsid w:val="00815AC1"/>
    <w:rsid w:val="0081647E"/>
    <w:rsid w:val="008164D6"/>
    <w:rsid w:val="008171F7"/>
    <w:rsid w:val="00822C13"/>
    <w:rsid w:val="00823951"/>
    <w:rsid w:val="00823DDB"/>
    <w:rsid w:val="00824F34"/>
    <w:rsid w:val="00825F41"/>
    <w:rsid w:val="008265FE"/>
    <w:rsid w:val="008271DB"/>
    <w:rsid w:val="0082765F"/>
    <w:rsid w:val="008314F2"/>
    <w:rsid w:val="00831DEA"/>
    <w:rsid w:val="00832DB4"/>
    <w:rsid w:val="00833EAE"/>
    <w:rsid w:val="0083433E"/>
    <w:rsid w:val="00834390"/>
    <w:rsid w:val="00837280"/>
    <w:rsid w:val="008447D9"/>
    <w:rsid w:val="0084593A"/>
    <w:rsid w:val="0085034A"/>
    <w:rsid w:val="00850D18"/>
    <w:rsid w:val="008532EE"/>
    <w:rsid w:val="0085341B"/>
    <w:rsid w:val="0085449F"/>
    <w:rsid w:val="00854FD1"/>
    <w:rsid w:val="008579C0"/>
    <w:rsid w:val="00860723"/>
    <w:rsid w:val="00860C95"/>
    <w:rsid w:val="00862540"/>
    <w:rsid w:val="00863BA7"/>
    <w:rsid w:val="00864BC9"/>
    <w:rsid w:val="0086705E"/>
    <w:rsid w:val="008709F4"/>
    <w:rsid w:val="00871FBE"/>
    <w:rsid w:val="008737E5"/>
    <w:rsid w:val="008823AC"/>
    <w:rsid w:val="008823EE"/>
    <w:rsid w:val="00882E1E"/>
    <w:rsid w:val="00885614"/>
    <w:rsid w:val="00885CB9"/>
    <w:rsid w:val="0088675B"/>
    <w:rsid w:val="00891122"/>
    <w:rsid w:val="008916AA"/>
    <w:rsid w:val="0089178A"/>
    <w:rsid w:val="008926C0"/>
    <w:rsid w:val="00894D2B"/>
    <w:rsid w:val="008A287D"/>
    <w:rsid w:val="008A3F8A"/>
    <w:rsid w:val="008A4146"/>
    <w:rsid w:val="008A5B68"/>
    <w:rsid w:val="008A6D65"/>
    <w:rsid w:val="008A7BE1"/>
    <w:rsid w:val="008B3B78"/>
    <w:rsid w:val="008B40CF"/>
    <w:rsid w:val="008B4450"/>
    <w:rsid w:val="008C1896"/>
    <w:rsid w:val="008C29CD"/>
    <w:rsid w:val="008C3627"/>
    <w:rsid w:val="008C473B"/>
    <w:rsid w:val="008C4FCB"/>
    <w:rsid w:val="008C58BB"/>
    <w:rsid w:val="008C683A"/>
    <w:rsid w:val="008D0415"/>
    <w:rsid w:val="008D06F1"/>
    <w:rsid w:val="008D1C38"/>
    <w:rsid w:val="008D2A77"/>
    <w:rsid w:val="008D2A9F"/>
    <w:rsid w:val="008D32A3"/>
    <w:rsid w:val="008D487D"/>
    <w:rsid w:val="008D4E86"/>
    <w:rsid w:val="008D4F40"/>
    <w:rsid w:val="008D7188"/>
    <w:rsid w:val="008E00B5"/>
    <w:rsid w:val="008E0D59"/>
    <w:rsid w:val="008E1378"/>
    <w:rsid w:val="008E1E28"/>
    <w:rsid w:val="008E25ED"/>
    <w:rsid w:val="008E3817"/>
    <w:rsid w:val="008E3856"/>
    <w:rsid w:val="008E409A"/>
    <w:rsid w:val="008E4515"/>
    <w:rsid w:val="008F1BFD"/>
    <w:rsid w:val="008F38D5"/>
    <w:rsid w:val="008F4984"/>
    <w:rsid w:val="009006BF"/>
    <w:rsid w:val="00900956"/>
    <w:rsid w:val="00900DD2"/>
    <w:rsid w:val="00902FC2"/>
    <w:rsid w:val="00903096"/>
    <w:rsid w:val="00904027"/>
    <w:rsid w:val="00904815"/>
    <w:rsid w:val="009060FB"/>
    <w:rsid w:val="009073BD"/>
    <w:rsid w:val="009108E1"/>
    <w:rsid w:val="00910DFB"/>
    <w:rsid w:val="00913A4A"/>
    <w:rsid w:val="00916BCF"/>
    <w:rsid w:val="00921DB4"/>
    <w:rsid w:val="009230E4"/>
    <w:rsid w:val="00925049"/>
    <w:rsid w:val="009265CF"/>
    <w:rsid w:val="00930245"/>
    <w:rsid w:val="00931313"/>
    <w:rsid w:val="009317EE"/>
    <w:rsid w:val="00936CE7"/>
    <w:rsid w:val="009405C8"/>
    <w:rsid w:val="00942460"/>
    <w:rsid w:val="00943165"/>
    <w:rsid w:val="00943557"/>
    <w:rsid w:val="00943A89"/>
    <w:rsid w:val="009444A2"/>
    <w:rsid w:val="00944748"/>
    <w:rsid w:val="00944BC8"/>
    <w:rsid w:val="00945F3C"/>
    <w:rsid w:val="009460A4"/>
    <w:rsid w:val="00951A3A"/>
    <w:rsid w:val="00952748"/>
    <w:rsid w:val="00954430"/>
    <w:rsid w:val="00956172"/>
    <w:rsid w:val="00960303"/>
    <w:rsid w:val="00962280"/>
    <w:rsid w:val="0096701B"/>
    <w:rsid w:val="009675D3"/>
    <w:rsid w:val="00967C19"/>
    <w:rsid w:val="00971A00"/>
    <w:rsid w:val="00973351"/>
    <w:rsid w:val="00974CFA"/>
    <w:rsid w:val="00975132"/>
    <w:rsid w:val="00975D7A"/>
    <w:rsid w:val="00977913"/>
    <w:rsid w:val="00983FB4"/>
    <w:rsid w:val="009865A6"/>
    <w:rsid w:val="009875E3"/>
    <w:rsid w:val="00990277"/>
    <w:rsid w:val="009925F2"/>
    <w:rsid w:val="009967F7"/>
    <w:rsid w:val="009A2B02"/>
    <w:rsid w:val="009A2C0F"/>
    <w:rsid w:val="009A2DE8"/>
    <w:rsid w:val="009A36C0"/>
    <w:rsid w:val="009A5445"/>
    <w:rsid w:val="009A5C87"/>
    <w:rsid w:val="009A670E"/>
    <w:rsid w:val="009B010A"/>
    <w:rsid w:val="009B0524"/>
    <w:rsid w:val="009B0FEE"/>
    <w:rsid w:val="009B3CB4"/>
    <w:rsid w:val="009B793A"/>
    <w:rsid w:val="009C1529"/>
    <w:rsid w:val="009C6C40"/>
    <w:rsid w:val="009C78B9"/>
    <w:rsid w:val="009D22BF"/>
    <w:rsid w:val="009D439B"/>
    <w:rsid w:val="009D499E"/>
    <w:rsid w:val="009D6601"/>
    <w:rsid w:val="009D6FEF"/>
    <w:rsid w:val="009E0C8D"/>
    <w:rsid w:val="009E14B5"/>
    <w:rsid w:val="009E16FE"/>
    <w:rsid w:val="009E1FA7"/>
    <w:rsid w:val="009E7C94"/>
    <w:rsid w:val="009F020B"/>
    <w:rsid w:val="009F1611"/>
    <w:rsid w:val="009F270E"/>
    <w:rsid w:val="009F38F1"/>
    <w:rsid w:val="009F4B19"/>
    <w:rsid w:val="009F4CA9"/>
    <w:rsid w:val="009F57E8"/>
    <w:rsid w:val="009F584C"/>
    <w:rsid w:val="00A00AFD"/>
    <w:rsid w:val="00A019A7"/>
    <w:rsid w:val="00A01DEA"/>
    <w:rsid w:val="00A033E8"/>
    <w:rsid w:val="00A03793"/>
    <w:rsid w:val="00A04018"/>
    <w:rsid w:val="00A10F59"/>
    <w:rsid w:val="00A11258"/>
    <w:rsid w:val="00A12D78"/>
    <w:rsid w:val="00A1366C"/>
    <w:rsid w:val="00A157FA"/>
    <w:rsid w:val="00A16359"/>
    <w:rsid w:val="00A1636E"/>
    <w:rsid w:val="00A2326F"/>
    <w:rsid w:val="00A24489"/>
    <w:rsid w:val="00A27877"/>
    <w:rsid w:val="00A327B3"/>
    <w:rsid w:val="00A33792"/>
    <w:rsid w:val="00A33D5F"/>
    <w:rsid w:val="00A34F22"/>
    <w:rsid w:val="00A3570A"/>
    <w:rsid w:val="00A41588"/>
    <w:rsid w:val="00A427EA"/>
    <w:rsid w:val="00A42BFA"/>
    <w:rsid w:val="00A45C1E"/>
    <w:rsid w:val="00A46EAB"/>
    <w:rsid w:val="00A47999"/>
    <w:rsid w:val="00A50644"/>
    <w:rsid w:val="00A50FC5"/>
    <w:rsid w:val="00A52FBD"/>
    <w:rsid w:val="00A53B74"/>
    <w:rsid w:val="00A5714C"/>
    <w:rsid w:val="00A6324B"/>
    <w:rsid w:val="00A63E20"/>
    <w:rsid w:val="00A664E1"/>
    <w:rsid w:val="00A678D3"/>
    <w:rsid w:val="00A7120C"/>
    <w:rsid w:val="00A71806"/>
    <w:rsid w:val="00A73C28"/>
    <w:rsid w:val="00A7465C"/>
    <w:rsid w:val="00A74C93"/>
    <w:rsid w:val="00A76A95"/>
    <w:rsid w:val="00A80AC8"/>
    <w:rsid w:val="00A81F82"/>
    <w:rsid w:val="00A82558"/>
    <w:rsid w:val="00A84186"/>
    <w:rsid w:val="00A84F7B"/>
    <w:rsid w:val="00A85194"/>
    <w:rsid w:val="00A854CB"/>
    <w:rsid w:val="00A8661A"/>
    <w:rsid w:val="00A86D40"/>
    <w:rsid w:val="00A87337"/>
    <w:rsid w:val="00A8781F"/>
    <w:rsid w:val="00A91D20"/>
    <w:rsid w:val="00A921E3"/>
    <w:rsid w:val="00A92473"/>
    <w:rsid w:val="00A9440C"/>
    <w:rsid w:val="00A96916"/>
    <w:rsid w:val="00A972CC"/>
    <w:rsid w:val="00AA380C"/>
    <w:rsid w:val="00AB05EC"/>
    <w:rsid w:val="00AB0765"/>
    <w:rsid w:val="00AB08CC"/>
    <w:rsid w:val="00AB10AB"/>
    <w:rsid w:val="00AB20AA"/>
    <w:rsid w:val="00AB2A08"/>
    <w:rsid w:val="00AB526D"/>
    <w:rsid w:val="00AB52D4"/>
    <w:rsid w:val="00AB5ADB"/>
    <w:rsid w:val="00AB7E48"/>
    <w:rsid w:val="00AC0638"/>
    <w:rsid w:val="00AC0715"/>
    <w:rsid w:val="00AC2C84"/>
    <w:rsid w:val="00AC4294"/>
    <w:rsid w:val="00AC47FA"/>
    <w:rsid w:val="00AC6219"/>
    <w:rsid w:val="00AC6265"/>
    <w:rsid w:val="00AC6BD2"/>
    <w:rsid w:val="00AD36A9"/>
    <w:rsid w:val="00AD424D"/>
    <w:rsid w:val="00AD4E59"/>
    <w:rsid w:val="00AD66CE"/>
    <w:rsid w:val="00AD763E"/>
    <w:rsid w:val="00AD7C0B"/>
    <w:rsid w:val="00AE1088"/>
    <w:rsid w:val="00AE2EE2"/>
    <w:rsid w:val="00AE3F0D"/>
    <w:rsid w:val="00AE4968"/>
    <w:rsid w:val="00AE5232"/>
    <w:rsid w:val="00AF0759"/>
    <w:rsid w:val="00AF0BC1"/>
    <w:rsid w:val="00AF2A64"/>
    <w:rsid w:val="00AF3425"/>
    <w:rsid w:val="00AF3E82"/>
    <w:rsid w:val="00AF4AA7"/>
    <w:rsid w:val="00AF6319"/>
    <w:rsid w:val="00AF6C9F"/>
    <w:rsid w:val="00AF6FC6"/>
    <w:rsid w:val="00AF709F"/>
    <w:rsid w:val="00B000BF"/>
    <w:rsid w:val="00B00B03"/>
    <w:rsid w:val="00B03EE1"/>
    <w:rsid w:val="00B0508A"/>
    <w:rsid w:val="00B057DD"/>
    <w:rsid w:val="00B066F0"/>
    <w:rsid w:val="00B1348D"/>
    <w:rsid w:val="00B16858"/>
    <w:rsid w:val="00B16E7A"/>
    <w:rsid w:val="00B17F77"/>
    <w:rsid w:val="00B21C95"/>
    <w:rsid w:val="00B21E77"/>
    <w:rsid w:val="00B23451"/>
    <w:rsid w:val="00B273BB"/>
    <w:rsid w:val="00B27BF3"/>
    <w:rsid w:val="00B27C4E"/>
    <w:rsid w:val="00B30CE2"/>
    <w:rsid w:val="00B34419"/>
    <w:rsid w:val="00B34CC2"/>
    <w:rsid w:val="00B34F17"/>
    <w:rsid w:val="00B379B8"/>
    <w:rsid w:val="00B40CFA"/>
    <w:rsid w:val="00B40D39"/>
    <w:rsid w:val="00B45471"/>
    <w:rsid w:val="00B53457"/>
    <w:rsid w:val="00B561D6"/>
    <w:rsid w:val="00B56DAB"/>
    <w:rsid w:val="00B57B13"/>
    <w:rsid w:val="00B609DE"/>
    <w:rsid w:val="00B60B6D"/>
    <w:rsid w:val="00B637BA"/>
    <w:rsid w:val="00B64500"/>
    <w:rsid w:val="00B6533C"/>
    <w:rsid w:val="00B65AF7"/>
    <w:rsid w:val="00B71AA6"/>
    <w:rsid w:val="00B71D71"/>
    <w:rsid w:val="00B72493"/>
    <w:rsid w:val="00B74461"/>
    <w:rsid w:val="00B7446A"/>
    <w:rsid w:val="00B75F06"/>
    <w:rsid w:val="00B8157B"/>
    <w:rsid w:val="00B81DF7"/>
    <w:rsid w:val="00B82F12"/>
    <w:rsid w:val="00B83065"/>
    <w:rsid w:val="00B83B89"/>
    <w:rsid w:val="00B83BC8"/>
    <w:rsid w:val="00B848F0"/>
    <w:rsid w:val="00B853D6"/>
    <w:rsid w:val="00B86FC4"/>
    <w:rsid w:val="00B909BE"/>
    <w:rsid w:val="00B9246E"/>
    <w:rsid w:val="00B94252"/>
    <w:rsid w:val="00B94B05"/>
    <w:rsid w:val="00B9605E"/>
    <w:rsid w:val="00B961C0"/>
    <w:rsid w:val="00BA1762"/>
    <w:rsid w:val="00BA1C5E"/>
    <w:rsid w:val="00BA484B"/>
    <w:rsid w:val="00BA5823"/>
    <w:rsid w:val="00BA6B51"/>
    <w:rsid w:val="00BA7711"/>
    <w:rsid w:val="00BB0E5A"/>
    <w:rsid w:val="00BB120F"/>
    <w:rsid w:val="00BB78F2"/>
    <w:rsid w:val="00BB7E3D"/>
    <w:rsid w:val="00BC0B3B"/>
    <w:rsid w:val="00BC12D4"/>
    <w:rsid w:val="00BC1E63"/>
    <w:rsid w:val="00BC36D9"/>
    <w:rsid w:val="00BC4217"/>
    <w:rsid w:val="00BC5676"/>
    <w:rsid w:val="00BC6A19"/>
    <w:rsid w:val="00BD317A"/>
    <w:rsid w:val="00BD39A4"/>
    <w:rsid w:val="00BD4671"/>
    <w:rsid w:val="00BD5608"/>
    <w:rsid w:val="00BE480D"/>
    <w:rsid w:val="00BE51BF"/>
    <w:rsid w:val="00BE5850"/>
    <w:rsid w:val="00BE6DDF"/>
    <w:rsid w:val="00BE7DD3"/>
    <w:rsid w:val="00BF2051"/>
    <w:rsid w:val="00BF431A"/>
    <w:rsid w:val="00BF45EA"/>
    <w:rsid w:val="00BF4D4A"/>
    <w:rsid w:val="00BF702D"/>
    <w:rsid w:val="00BF7C49"/>
    <w:rsid w:val="00C023A1"/>
    <w:rsid w:val="00C03D90"/>
    <w:rsid w:val="00C05442"/>
    <w:rsid w:val="00C101CB"/>
    <w:rsid w:val="00C15ABA"/>
    <w:rsid w:val="00C16B68"/>
    <w:rsid w:val="00C1756B"/>
    <w:rsid w:val="00C17A05"/>
    <w:rsid w:val="00C17E60"/>
    <w:rsid w:val="00C209EB"/>
    <w:rsid w:val="00C20CA6"/>
    <w:rsid w:val="00C220F9"/>
    <w:rsid w:val="00C235AA"/>
    <w:rsid w:val="00C26D15"/>
    <w:rsid w:val="00C27B22"/>
    <w:rsid w:val="00C348AA"/>
    <w:rsid w:val="00C371FA"/>
    <w:rsid w:val="00C40F37"/>
    <w:rsid w:val="00C416C0"/>
    <w:rsid w:val="00C42DD0"/>
    <w:rsid w:val="00C44DFA"/>
    <w:rsid w:val="00C452DF"/>
    <w:rsid w:val="00C510CB"/>
    <w:rsid w:val="00C5173A"/>
    <w:rsid w:val="00C52A40"/>
    <w:rsid w:val="00C53257"/>
    <w:rsid w:val="00C5370B"/>
    <w:rsid w:val="00C542BA"/>
    <w:rsid w:val="00C54660"/>
    <w:rsid w:val="00C548D2"/>
    <w:rsid w:val="00C54BA9"/>
    <w:rsid w:val="00C54E5F"/>
    <w:rsid w:val="00C5539F"/>
    <w:rsid w:val="00C570A4"/>
    <w:rsid w:val="00C60596"/>
    <w:rsid w:val="00C6167D"/>
    <w:rsid w:val="00C61A4B"/>
    <w:rsid w:val="00C6225D"/>
    <w:rsid w:val="00C629FB"/>
    <w:rsid w:val="00C648FA"/>
    <w:rsid w:val="00C65E8F"/>
    <w:rsid w:val="00C6760E"/>
    <w:rsid w:val="00C67BBC"/>
    <w:rsid w:val="00C703B7"/>
    <w:rsid w:val="00C73377"/>
    <w:rsid w:val="00C7472A"/>
    <w:rsid w:val="00C76E7C"/>
    <w:rsid w:val="00C77647"/>
    <w:rsid w:val="00C77935"/>
    <w:rsid w:val="00C8122C"/>
    <w:rsid w:val="00C81717"/>
    <w:rsid w:val="00C8246E"/>
    <w:rsid w:val="00C8292E"/>
    <w:rsid w:val="00C86797"/>
    <w:rsid w:val="00C8731D"/>
    <w:rsid w:val="00C87CBF"/>
    <w:rsid w:val="00C902A7"/>
    <w:rsid w:val="00C90692"/>
    <w:rsid w:val="00C9166D"/>
    <w:rsid w:val="00C92103"/>
    <w:rsid w:val="00C92D07"/>
    <w:rsid w:val="00C935C9"/>
    <w:rsid w:val="00C95560"/>
    <w:rsid w:val="00C963B0"/>
    <w:rsid w:val="00CA0817"/>
    <w:rsid w:val="00CA0C3E"/>
    <w:rsid w:val="00CA3308"/>
    <w:rsid w:val="00CA3C93"/>
    <w:rsid w:val="00CA5FCF"/>
    <w:rsid w:val="00CA7DD7"/>
    <w:rsid w:val="00CA7E59"/>
    <w:rsid w:val="00CB00E2"/>
    <w:rsid w:val="00CB172E"/>
    <w:rsid w:val="00CB1820"/>
    <w:rsid w:val="00CB25A6"/>
    <w:rsid w:val="00CB64A6"/>
    <w:rsid w:val="00CB68AC"/>
    <w:rsid w:val="00CC1AEB"/>
    <w:rsid w:val="00CC57D8"/>
    <w:rsid w:val="00CC5DCD"/>
    <w:rsid w:val="00CC680D"/>
    <w:rsid w:val="00CC7BC7"/>
    <w:rsid w:val="00CD1CF2"/>
    <w:rsid w:val="00CD2646"/>
    <w:rsid w:val="00CD3A08"/>
    <w:rsid w:val="00CD3F8A"/>
    <w:rsid w:val="00CD4FD7"/>
    <w:rsid w:val="00CE0540"/>
    <w:rsid w:val="00CE0914"/>
    <w:rsid w:val="00CE3EEA"/>
    <w:rsid w:val="00CE420B"/>
    <w:rsid w:val="00CE46F7"/>
    <w:rsid w:val="00CE4720"/>
    <w:rsid w:val="00CE5C82"/>
    <w:rsid w:val="00CF5471"/>
    <w:rsid w:val="00CF5977"/>
    <w:rsid w:val="00CF671F"/>
    <w:rsid w:val="00CF67B7"/>
    <w:rsid w:val="00CF7552"/>
    <w:rsid w:val="00D00400"/>
    <w:rsid w:val="00D0093D"/>
    <w:rsid w:val="00D01AAA"/>
    <w:rsid w:val="00D02006"/>
    <w:rsid w:val="00D02C00"/>
    <w:rsid w:val="00D04A0E"/>
    <w:rsid w:val="00D04C9E"/>
    <w:rsid w:val="00D070DC"/>
    <w:rsid w:val="00D10FE2"/>
    <w:rsid w:val="00D11CE9"/>
    <w:rsid w:val="00D121D7"/>
    <w:rsid w:val="00D135BD"/>
    <w:rsid w:val="00D136EF"/>
    <w:rsid w:val="00D167AA"/>
    <w:rsid w:val="00D1687F"/>
    <w:rsid w:val="00D16E03"/>
    <w:rsid w:val="00D2082B"/>
    <w:rsid w:val="00D20E41"/>
    <w:rsid w:val="00D20F18"/>
    <w:rsid w:val="00D219CC"/>
    <w:rsid w:val="00D22A2C"/>
    <w:rsid w:val="00D24FCD"/>
    <w:rsid w:val="00D2608C"/>
    <w:rsid w:val="00D26FBC"/>
    <w:rsid w:val="00D27700"/>
    <w:rsid w:val="00D302E9"/>
    <w:rsid w:val="00D3234C"/>
    <w:rsid w:val="00D33304"/>
    <w:rsid w:val="00D335BD"/>
    <w:rsid w:val="00D33CB7"/>
    <w:rsid w:val="00D35D19"/>
    <w:rsid w:val="00D37165"/>
    <w:rsid w:val="00D40E88"/>
    <w:rsid w:val="00D4234A"/>
    <w:rsid w:val="00D429E0"/>
    <w:rsid w:val="00D42EB3"/>
    <w:rsid w:val="00D454A7"/>
    <w:rsid w:val="00D47308"/>
    <w:rsid w:val="00D51000"/>
    <w:rsid w:val="00D51E00"/>
    <w:rsid w:val="00D52827"/>
    <w:rsid w:val="00D52C1B"/>
    <w:rsid w:val="00D556F3"/>
    <w:rsid w:val="00D606BC"/>
    <w:rsid w:val="00D619D3"/>
    <w:rsid w:val="00D61EAB"/>
    <w:rsid w:val="00D62047"/>
    <w:rsid w:val="00D62132"/>
    <w:rsid w:val="00D62220"/>
    <w:rsid w:val="00D641BC"/>
    <w:rsid w:val="00D70CE7"/>
    <w:rsid w:val="00D70DA7"/>
    <w:rsid w:val="00D7106A"/>
    <w:rsid w:val="00D7389B"/>
    <w:rsid w:val="00D7401A"/>
    <w:rsid w:val="00D74264"/>
    <w:rsid w:val="00D74CC0"/>
    <w:rsid w:val="00D75E39"/>
    <w:rsid w:val="00D8031D"/>
    <w:rsid w:val="00D809C0"/>
    <w:rsid w:val="00D8183F"/>
    <w:rsid w:val="00D82820"/>
    <w:rsid w:val="00D82E46"/>
    <w:rsid w:val="00D832BD"/>
    <w:rsid w:val="00D836BF"/>
    <w:rsid w:val="00D8428E"/>
    <w:rsid w:val="00D84B33"/>
    <w:rsid w:val="00D853ED"/>
    <w:rsid w:val="00D85D8D"/>
    <w:rsid w:val="00D86313"/>
    <w:rsid w:val="00D90464"/>
    <w:rsid w:val="00D909BF"/>
    <w:rsid w:val="00D9115E"/>
    <w:rsid w:val="00D92A08"/>
    <w:rsid w:val="00DA01E6"/>
    <w:rsid w:val="00DA04C7"/>
    <w:rsid w:val="00DA0843"/>
    <w:rsid w:val="00DA3A69"/>
    <w:rsid w:val="00DA4862"/>
    <w:rsid w:val="00DA7B23"/>
    <w:rsid w:val="00DB1196"/>
    <w:rsid w:val="00DB60D2"/>
    <w:rsid w:val="00DB7A73"/>
    <w:rsid w:val="00DC00FB"/>
    <w:rsid w:val="00DC0393"/>
    <w:rsid w:val="00DC15EC"/>
    <w:rsid w:val="00DC2448"/>
    <w:rsid w:val="00DC661A"/>
    <w:rsid w:val="00DD1538"/>
    <w:rsid w:val="00DD258E"/>
    <w:rsid w:val="00DD3BDB"/>
    <w:rsid w:val="00DE2194"/>
    <w:rsid w:val="00DE3141"/>
    <w:rsid w:val="00DE369F"/>
    <w:rsid w:val="00DE5F6C"/>
    <w:rsid w:val="00DE61FD"/>
    <w:rsid w:val="00DE688B"/>
    <w:rsid w:val="00DE7C37"/>
    <w:rsid w:val="00DF07D5"/>
    <w:rsid w:val="00DF1036"/>
    <w:rsid w:val="00DF172C"/>
    <w:rsid w:val="00DF32F9"/>
    <w:rsid w:val="00DF3301"/>
    <w:rsid w:val="00DF4FB4"/>
    <w:rsid w:val="00DF4FD8"/>
    <w:rsid w:val="00DF5D4E"/>
    <w:rsid w:val="00DF670B"/>
    <w:rsid w:val="00E0083D"/>
    <w:rsid w:val="00E0296C"/>
    <w:rsid w:val="00E03845"/>
    <w:rsid w:val="00E04064"/>
    <w:rsid w:val="00E0598B"/>
    <w:rsid w:val="00E077B6"/>
    <w:rsid w:val="00E12AC4"/>
    <w:rsid w:val="00E13119"/>
    <w:rsid w:val="00E136F5"/>
    <w:rsid w:val="00E142C7"/>
    <w:rsid w:val="00E1453B"/>
    <w:rsid w:val="00E16E26"/>
    <w:rsid w:val="00E1751E"/>
    <w:rsid w:val="00E179CF"/>
    <w:rsid w:val="00E20484"/>
    <w:rsid w:val="00E21050"/>
    <w:rsid w:val="00E21990"/>
    <w:rsid w:val="00E21E5F"/>
    <w:rsid w:val="00E23E58"/>
    <w:rsid w:val="00E26C7C"/>
    <w:rsid w:val="00E26DAB"/>
    <w:rsid w:val="00E2790C"/>
    <w:rsid w:val="00E30B77"/>
    <w:rsid w:val="00E30BF6"/>
    <w:rsid w:val="00E31B05"/>
    <w:rsid w:val="00E3259C"/>
    <w:rsid w:val="00E32842"/>
    <w:rsid w:val="00E32999"/>
    <w:rsid w:val="00E331B0"/>
    <w:rsid w:val="00E34A19"/>
    <w:rsid w:val="00E34BD6"/>
    <w:rsid w:val="00E366DD"/>
    <w:rsid w:val="00E36D36"/>
    <w:rsid w:val="00E37351"/>
    <w:rsid w:val="00E401DB"/>
    <w:rsid w:val="00E41B14"/>
    <w:rsid w:val="00E41F8C"/>
    <w:rsid w:val="00E519AF"/>
    <w:rsid w:val="00E520D5"/>
    <w:rsid w:val="00E52212"/>
    <w:rsid w:val="00E543F6"/>
    <w:rsid w:val="00E54E74"/>
    <w:rsid w:val="00E558C5"/>
    <w:rsid w:val="00E56784"/>
    <w:rsid w:val="00E568CA"/>
    <w:rsid w:val="00E63113"/>
    <w:rsid w:val="00E63317"/>
    <w:rsid w:val="00E63934"/>
    <w:rsid w:val="00E65268"/>
    <w:rsid w:val="00E653AE"/>
    <w:rsid w:val="00E67F0C"/>
    <w:rsid w:val="00E7057E"/>
    <w:rsid w:val="00E7374C"/>
    <w:rsid w:val="00E737CF"/>
    <w:rsid w:val="00E74A80"/>
    <w:rsid w:val="00E74DEB"/>
    <w:rsid w:val="00E768F0"/>
    <w:rsid w:val="00E76999"/>
    <w:rsid w:val="00E801E8"/>
    <w:rsid w:val="00E8257B"/>
    <w:rsid w:val="00E831AC"/>
    <w:rsid w:val="00E847A9"/>
    <w:rsid w:val="00E926BD"/>
    <w:rsid w:val="00E927EC"/>
    <w:rsid w:val="00E92AA1"/>
    <w:rsid w:val="00E92CE1"/>
    <w:rsid w:val="00E93584"/>
    <w:rsid w:val="00E97DFB"/>
    <w:rsid w:val="00EA017D"/>
    <w:rsid w:val="00EA02B0"/>
    <w:rsid w:val="00EA03E3"/>
    <w:rsid w:val="00EA1F97"/>
    <w:rsid w:val="00EA217E"/>
    <w:rsid w:val="00EA260F"/>
    <w:rsid w:val="00EA573F"/>
    <w:rsid w:val="00EA6BEF"/>
    <w:rsid w:val="00EA702C"/>
    <w:rsid w:val="00EA70A2"/>
    <w:rsid w:val="00EA799F"/>
    <w:rsid w:val="00EB0697"/>
    <w:rsid w:val="00EB0800"/>
    <w:rsid w:val="00EB1CDB"/>
    <w:rsid w:val="00EB1F30"/>
    <w:rsid w:val="00EB1F3C"/>
    <w:rsid w:val="00EB345F"/>
    <w:rsid w:val="00EB3674"/>
    <w:rsid w:val="00EB491A"/>
    <w:rsid w:val="00EB5046"/>
    <w:rsid w:val="00EC013B"/>
    <w:rsid w:val="00EC0611"/>
    <w:rsid w:val="00EC0853"/>
    <w:rsid w:val="00EC12BF"/>
    <w:rsid w:val="00EC136A"/>
    <w:rsid w:val="00EC659D"/>
    <w:rsid w:val="00EC7070"/>
    <w:rsid w:val="00EC7FDD"/>
    <w:rsid w:val="00ED0E80"/>
    <w:rsid w:val="00ED3D5C"/>
    <w:rsid w:val="00ED4DAD"/>
    <w:rsid w:val="00ED60A6"/>
    <w:rsid w:val="00ED6995"/>
    <w:rsid w:val="00ED7C91"/>
    <w:rsid w:val="00ED7C9C"/>
    <w:rsid w:val="00ED7F43"/>
    <w:rsid w:val="00EE1570"/>
    <w:rsid w:val="00EE1734"/>
    <w:rsid w:val="00EE2ABC"/>
    <w:rsid w:val="00EE37C1"/>
    <w:rsid w:val="00EE46B3"/>
    <w:rsid w:val="00EE4FF9"/>
    <w:rsid w:val="00EE5D6D"/>
    <w:rsid w:val="00EF011C"/>
    <w:rsid w:val="00EF0DE8"/>
    <w:rsid w:val="00EF1350"/>
    <w:rsid w:val="00EF45FE"/>
    <w:rsid w:val="00EF6726"/>
    <w:rsid w:val="00F01CCB"/>
    <w:rsid w:val="00F02DA0"/>
    <w:rsid w:val="00F0328A"/>
    <w:rsid w:val="00F0580C"/>
    <w:rsid w:val="00F077F4"/>
    <w:rsid w:val="00F108FC"/>
    <w:rsid w:val="00F119AF"/>
    <w:rsid w:val="00F12346"/>
    <w:rsid w:val="00F134BF"/>
    <w:rsid w:val="00F143DF"/>
    <w:rsid w:val="00F14435"/>
    <w:rsid w:val="00F157EF"/>
    <w:rsid w:val="00F22303"/>
    <w:rsid w:val="00F2359B"/>
    <w:rsid w:val="00F23BF2"/>
    <w:rsid w:val="00F23E42"/>
    <w:rsid w:val="00F2544D"/>
    <w:rsid w:val="00F2569A"/>
    <w:rsid w:val="00F25A6F"/>
    <w:rsid w:val="00F25CB6"/>
    <w:rsid w:val="00F265E8"/>
    <w:rsid w:val="00F2682C"/>
    <w:rsid w:val="00F26FC2"/>
    <w:rsid w:val="00F27F56"/>
    <w:rsid w:val="00F301F8"/>
    <w:rsid w:val="00F3525D"/>
    <w:rsid w:val="00F35CE6"/>
    <w:rsid w:val="00F35E78"/>
    <w:rsid w:val="00F42ED0"/>
    <w:rsid w:val="00F4423D"/>
    <w:rsid w:val="00F449E9"/>
    <w:rsid w:val="00F45096"/>
    <w:rsid w:val="00F45F1C"/>
    <w:rsid w:val="00F46458"/>
    <w:rsid w:val="00F46D8C"/>
    <w:rsid w:val="00F47BD9"/>
    <w:rsid w:val="00F503A4"/>
    <w:rsid w:val="00F504E8"/>
    <w:rsid w:val="00F51317"/>
    <w:rsid w:val="00F515C4"/>
    <w:rsid w:val="00F530AA"/>
    <w:rsid w:val="00F54AF9"/>
    <w:rsid w:val="00F55656"/>
    <w:rsid w:val="00F574FC"/>
    <w:rsid w:val="00F6274C"/>
    <w:rsid w:val="00F640E9"/>
    <w:rsid w:val="00F674D5"/>
    <w:rsid w:val="00F67BD3"/>
    <w:rsid w:val="00F67FFC"/>
    <w:rsid w:val="00F70885"/>
    <w:rsid w:val="00F70B8B"/>
    <w:rsid w:val="00F739FC"/>
    <w:rsid w:val="00F73EA3"/>
    <w:rsid w:val="00F75ABB"/>
    <w:rsid w:val="00F77068"/>
    <w:rsid w:val="00F770A8"/>
    <w:rsid w:val="00F774D0"/>
    <w:rsid w:val="00F77CF6"/>
    <w:rsid w:val="00F828AE"/>
    <w:rsid w:val="00F848E0"/>
    <w:rsid w:val="00F851F9"/>
    <w:rsid w:val="00F90914"/>
    <w:rsid w:val="00F91FF2"/>
    <w:rsid w:val="00F921C7"/>
    <w:rsid w:val="00F93B2A"/>
    <w:rsid w:val="00F93E13"/>
    <w:rsid w:val="00F96633"/>
    <w:rsid w:val="00F96FDF"/>
    <w:rsid w:val="00FA0AD3"/>
    <w:rsid w:val="00FA190F"/>
    <w:rsid w:val="00FA4F6D"/>
    <w:rsid w:val="00FB382A"/>
    <w:rsid w:val="00FB569A"/>
    <w:rsid w:val="00FB6044"/>
    <w:rsid w:val="00FB614A"/>
    <w:rsid w:val="00FB6440"/>
    <w:rsid w:val="00FB6A6C"/>
    <w:rsid w:val="00FC024B"/>
    <w:rsid w:val="00FC270D"/>
    <w:rsid w:val="00FC29E3"/>
    <w:rsid w:val="00FC2A96"/>
    <w:rsid w:val="00FC4BAF"/>
    <w:rsid w:val="00FC573D"/>
    <w:rsid w:val="00FC7747"/>
    <w:rsid w:val="00FC7DDF"/>
    <w:rsid w:val="00FD15BB"/>
    <w:rsid w:val="00FD1D9A"/>
    <w:rsid w:val="00FD50AA"/>
    <w:rsid w:val="00FD7098"/>
    <w:rsid w:val="00FD7972"/>
    <w:rsid w:val="00FE02F9"/>
    <w:rsid w:val="00FE1AB1"/>
    <w:rsid w:val="00FE1C67"/>
    <w:rsid w:val="00FE2A52"/>
    <w:rsid w:val="00FE30DC"/>
    <w:rsid w:val="00FE3B93"/>
    <w:rsid w:val="00FF0D97"/>
    <w:rsid w:val="00FF1537"/>
    <w:rsid w:val="00FF1A36"/>
    <w:rsid w:val="00FF2489"/>
    <w:rsid w:val="00FF40D8"/>
    <w:rsid w:val="00FF4F0C"/>
    <w:rsid w:val="00FF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E9EA76"/>
  <w15:docId w15:val="{5C223A36-85BC-40C3-AECB-7C646EAC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6"/>
    <w:rPr>
      <w:rFonts w:ascii="Cambria" w:hAnsi="Cambria"/>
      <w:sz w:val="24"/>
      <w:szCs w:val="24"/>
    </w:rPr>
  </w:style>
  <w:style w:type="paragraph" w:styleId="Heading1">
    <w:name w:val="heading 1"/>
    <w:aliases w:val="H1"/>
    <w:basedOn w:val="Normal"/>
    <w:next w:val="Normal"/>
    <w:link w:val="Heading1Char"/>
    <w:qFormat/>
    <w:rsid w:val="009F4B19"/>
    <w:pPr>
      <w:keepNext/>
      <w:pBdr>
        <w:bottom w:val="single" w:sz="24" w:space="1" w:color="C0C0C0"/>
      </w:pBdr>
      <w:spacing w:before="60" w:after="60"/>
      <w:outlineLvl w:val="0"/>
    </w:pPr>
    <w:rPr>
      <w:rFonts w:cs="Arial"/>
      <w:b/>
      <w:bCs/>
      <w:caps/>
      <w:kern w:val="32"/>
      <w:sz w:val="28"/>
      <w:szCs w:val="32"/>
    </w:rPr>
  </w:style>
  <w:style w:type="paragraph" w:styleId="Heading2">
    <w:name w:val="heading 2"/>
    <w:basedOn w:val="Normal"/>
    <w:next w:val="Normal"/>
    <w:link w:val="Heading2Char"/>
    <w:qFormat/>
    <w:rsid w:val="00591FF7"/>
    <w:pPr>
      <w:keepNext/>
      <w:spacing w:before="60" w:after="60"/>
      <w:outlineLvl w:val="1"/>
    </w:pPr>
    <w:rPr>
      <w:rFonts w:cs="Arial"/>
      <w:b/>
      <w:bCs/>
      <w:iCs/>
      <w:smallCaps/>
      <w:color w:val="000000" w:themeColor="text1"/>
      <w:szCs w:val="28"/>
    </w:rPr>
  </w:style>
  <w:style w:type="paragraph" w:styleId="Heading3">
    <w:name w:val="heading 3"/>
    <w:basedOn w:val="Normal"/>
    <w:next w:val="Normal"/>
    <w:link w:val="Heading3Char"/>
    <w:qFormat/>
    <w:rsid w:val="00591FF7"/>
    <w:pPr>
      <w:keepNext/>
      <w:spacing w:before="60" w:after="60"/>
      <w:ind w:left="360"/>
      <w:outlineLvl w:val="2"/>
    </w:pPr>
    <w:rPr>
      <w:rFonts w:cs="Arial"/>
      <w:b/>
      <w:bCs/>
      <w:i/>
      <w:sz w:val="20"/>
      <w:szCs w:val="26"/>
      <w:u w:val="single"/>
    </w:rPr>
  </w:style>
  <w:style w:type="paragraph" w:styleId="Heading4">
    <w:name w:val="heading 4"/>
    <w:basedOn w:val="Normal"/>
    <w:next w:val="Normal"/>
    <w:link w:val="Heading4Char"/>
    <w:uiPriority w:val="9"/>
    <w:qFormat/>
    <w:rsid w:val="009F4B19"/>
    <w:pPr>
      <w:keepNext/>
      <w:spacing w:before="20" w:after="20"/>
      <w:ind w:left="720"/>
      <w:outlineLvl w:val="3"/>
    </w:pPr>
    <w:rPr>
      <w:bCs/>
      <w:i/>
      <w:szCs w:val="28"/>
      <w:u w:val="single"/>
    </w:rPr>
  </w:style>
  <w:style w:type="paragraph" w:styleId="Heading5">
    <w:name w:val="heading 5"/>
    <w:basedOn w:val="Normal"/>
    <w:next w:val="Normal"/>
    <w:rsid w:val="00AF6C9F"/>
    <w:pPr>
      <w:spacing w:before="60" w:after="60"/>
      <w:ind w:left="360"/>
      <w:outlineLvl w:val="4"/>
    </w:pPr>
    <w:rPr>
      <w:b/>
      <w:bCs/>
      <w:iCs/>
      <w:szCs w:val="26"/>
      <w:u w:val="single"/>
    </w:rPr>
  </w:style>
  <w:style w:type="paragraph" w:styleId="Heading6">
    <w:name w:val="heading 6"/>
    <w:basedOn w:val="Normal"/>
    <w:next w:val="Normal"/>
    <w:link w:val="Heading6Char"/>
    <w:rsid w:val="008A5B68"/>
    <w:pPr>
      <w:tabs>
        <w:tab w:val="num" w:pos="1152"/>
      </w:tabs>
      <w:spacing w:before="240" w:after="60"/>
      <w:ind w:left="1152" w:hanging="1152"/>
      <w:outlineLvl w:val="5"/>
    </w:pPr>
    <w:rPr>
      <w:rFonts w:ascii="Times New Roman" w:hAnsi="Times New Roman"/>
      <w:i/>
      <w:sz w:val="22"/>
      <w:szCs w:val="20"/>
    </w:rPr>
  </w:style>
  <w:style w:type="paragraph" w:styleId="Heading7">
    <w:name w:val="heading 7"/>
    <w:basedOn w:val="Normal"/>
    <w:next w:val="Normal"/>
    <w:link w:val="Heading7Char"/>
    <w:rsid w:val="008A5B68"/>
    <w:pPr>
      <w:tabs>
        <w:tab w:val="num" w:pos="1296"/>
      </w:tabs>
      <w:spacing w:before="240" w:after="60"/>
      <w:ind w:left="1296" w:hanging="1296"/>
      <w:outlineLvl w:val="6"/>
    </w:pPr>
    <w:rPr>
      <w:rFonts w:ascii="Arial" w:hAnsi="Arial"/>
      <w:sz w:val="20"/>
      <w:szCs w:val="20"/>
    </w:rPr>
  </w:style>
  <w:style w:type="paragraph" w:styleId="Heading8">
    <w:name w:val="heading 8"/>
    <w:basedOn w:val="Normal"/>
    <w:next w:val="Normal"/>
    <w:link w:val="Heading8Char"/>
    <w:rsid w:val="008A5B68"/>
    <w:pPr>
      <w:tabs>
        <w:tab w:val="num" w:pos="1440"/>
      </w:tabs>
      <w:spacing w:before="240" w:after="60"/>
      <w:ind w:left="1440" w:hanging="1440"/>
      <w:outlineLvl w:val="7"/>
    </w:pPr>
    <w:rPr>
      <w:rFonts w:ascii="Arial" w:hAnsi="Arial"/>
      <w:i/>
      <w:sz w:val="20"/>
      <w:szCs w:val="20"/>
    </w:rPr>
  </w:style>
  <w:style w:type="paragraph" w:styleId="Heading9">
    <w:name w:val="heading 9"/>
    <w:basedOn w:val="Normal"/>
    <w:next w:val="Normal"/>
    <w:link w:val="Heading9Char"/>
    <w:rsid w:val="008A5B68"/>
    <w:pPr>
      <w:tabs>
        <w:tab w:val="num" w:pos="1584"/>
      </w:tabs>
      <w:spacing w:before="240" w:after="60"/>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C1AEB"/>
    <w:rPr>
      <w:rFonts w:ascii="Calibri" w:hAnsi="Calibri" w:cs="Arial"/>
      <w:b/>
      <w:bCs/>
      <w:caps/>
      <w:kern w:val="32"/>
      <w:sz w:val="28"/>
      <w:szCs w:val="32"/>
    </w:rPr>
  </w:style>
  <w:style w:type="character" w:customStyle="1" w:styleId="Heading2Char">
    <w:name w:val="Heading 2 Char"/>
    <w:basedOn w:val="DefaultParagraphFont"/>
    <w:link w:val="Heading2"/>
    <w:rsid w:val="00591FF7"/>
    <w:rPr>
      <w:rFonts w:ascii="Cambria" w:hAnsi="Cambria" w:cs="Arial"/>
      <w:b/>
      <w:bCs/>
      <w:iCs/>
      <w:smallCaps/>
      <w:color w:val="000000" w:themeColor="text1"/>
      <w:sz w:val="24"/>
      <w:szCs w:val="28"/>
    </w:rPr>
  </w:style>
  <w:style w:type="character" w:customStyle="1" w:styleId="Heading3Char">
    <w:name w:val="Heading 3 Char"/>
    <w:basedOn w:val="DefaultParagraphFont"/>
    <w:link w:val="Heading3"/>
    <w:rsid w:val="00591FF7"/>
    <w:rPr>
      <w:rFonts w:ascii="Cambria" w:hAnsi="Cambria" w:cs="Arial"/>
      <w:b/>
      <w:bCs/>
      <w:i/>
      <w:szCs w:val="26"/>
      <w:u w:val="single"/>
    </w:rPr>
  </w:style>
  <w:style w:type="character" w:customStyle="1" w:styleId="Heading4Char">
    <w:name w:val="Heading 4 Char"/>
    <w:basedOn w:val="DefaultParagraphFont"/>
    <w:link w:val="Heading4"/>
    <w:uiPriority w:val="9"/>
    <w:rsid w:val="00CC1AEB"/>
    <w:rPr>
      <w:rFonts w:ascii="Calibri" w:hAnsi="Calibri"/>
      <w:bCs/>
      <w:i/>
      <w:sz w:val="24"/>
      <w:szCs w:val="28"/>
      <w:u w:val="single"/>
    </w:rPr>
  </w:style>
  <w:style w:type="character" w:customStyle="1" w:styleId="Heading6Char">
    <w:name w:val="Heading 6 Char"/>
    <w:basedOn w:val="DefaultParagraphFont"/>
    <w:link w:val="Heading6"/>
    <w:rsid w:val="008A5B68"/>
    <w:rPr>
      <w:rFonts w:ascii="Times New Roman" w:hAnsi="Times New Roman"/>
      <w:i/>
      <w:sz w:val="22"/>
    </w:rPr>
  </w:style>
  <w:style w:type="character" w:customStyle="1" w:styleId="Heading7Char">
    <w:name w:val="Heading 7 Char"/>
    <w:basedOn w:val="DefaultParagraphFont"/>
    <w:link w:val="Heading7"/>
    <w:rsid w:val="008A5B68"/>
  </w:style>
  <w:style w:type="character" w:customStyle="1" w:styleId="Heading8Char">
    <w:name w:val="Heading 8 Char"/>
    <w:basedOn w:val="DefaultParagraphFont"/>
    <w:link w:val="Heading8"/>
    <w:rsid w:val="008A5B68"/>
    <w:rPr>
      <w:i/>
    </w:rPr>
  </w:style>
  <w:style w:type="character" w:customStyle="1" w:styleId="Heading9Char">
    <w:name w:val="Heading 9 Char"/>
    <w:basedOn w:val="DefaultParagraphFont"/>
    <w:link w:val="Heading9"/>
    <w:rsid w:val="008A5B68"/>
    <w:rPr>
      <w:b/>
      <w:i/>
      <w:sz w:val="18"/>
    </w:rPr>
  </w:style>
  <w:style w:type="paragraph" w:customStyle="1" w:styleId="StyleHeading1BlueUnderline">
    <w:name w:val="Style Heading 1 + Blue Underline"/>
    <w:basedOn w:val="Heading1"/>
    <w:rsid w:val="00C77647"/>
    <w:rPr>
      <w:color w:val="0000FF"/>
      <w:sz w:val="32"/>
      <w:u w:val="single"/>
    </w:rPr>
  </w:style>
  <w:style w:type="paragraph" w:customStyle="1" w:styleId="StyleHeading214ptBlueUnderlineJustified">
    <w:name w:val="Style Heading 2 + 14 pt Blue Underline Justified"/>
    <w:basedOn w:val="Heading2"/>
    <w:rsid w:val="00620FEB"/>
    <w:pPr>
      <w:keepNext w:val="0"/>
      <w:jc w:val="both"/>
    </w:pPr>
    <w:rPr>
      <w:rFonts w:cs="Times New Roman"/>
      <w:i/>
      <w:iCs w:val="0"/>
      <w:color w:val="0000FF"/>
      <w:szCs w:val="20"/>
      <w:u w:val="single"/>
    </w:rPr>
  </w:style>
  <w:style w:type="paragraph" w:customStyle="1" w:styleId="StyleHeading314ptBlueUnderlineJustified">
    <w:name w:val="Style Heading 3 + 14 pt Blue Underline Justified"/>
    <w:basedOn w:val="Heading3"/>
    <w:rsid w:val="00620FEB"/>
    <w:pPr>
      <w:jc w:val="both"/>
    </w:pPr>
    <w:rPr>
      <w:rFonts w:cs="Times New Roman"/>
      <w:color w:val="0000FF"/>
      <w:sz w:val="28"/>
      <w:szCs w:val="20"/>
    </w:rPr>
  </w:style>
  <w:style w:type="paragraph" w:styleId="Header">
    <w:name w:val="header"/>
    <w:basedOn w:val="Normal"/>
    <w:link w:val="HeaderChar"/>
    <w:uiPriority w:val="99"/>
    <w:rsid w:val="00C5539F"/>
    <w:pPr>
      <w:tabs>
        <w:tab w:val="center" w:pos="4320"/>
        <w:tab w:val="right" w:pos="8640"/>
      </w:tabs>
    </w:pPr>
  </w:style>
  <w:style w:type="character" w:customStyle="1" w:styleId="HeaderChar">
    <w:name w:val="Header Char"/>
    <w:basedOn w:val="DefaultParagraphFont"/>
    <w:link w:val="Header"/>
    <w:uiPriority w:val="99"/>
    <w:rsid w:val="00D641BC"/>
    <w:rPr>
      <w:rFonts w:ascii="Calibri" w:hAnsi="Calibri"/>
      <w:sz w:val="24"/>
      <w:szCs w:val="24"/>
    </w:rPr>
  </w:style>
  <w:style w:type="paragraph" w:styleId="Footer">
    <w:name w:val="footer"/>
    <w:aliases w:val="ft"/>
    <w:basedOn w:val="Normal"/>
    <w:link w:val="FooterChar"/>
    <w:rsid w:val="00C5539F"/>
    <w:pPr>
      <w:tabs>
        <w:tab w:val="center" w:pos="4320"/>
        <w:tab w:val="right" w:pos="8640"/>
      </w:tabs>
    </w:pPr>
  </w:style>
  <w:style w:type="character" w:customStyle="1" w:styleId="FooterChar">
    <w:name w:val="Footer Char"/>
    <w:aliases w:val="ft Char"/>
    <w:basedOn w:val="DefaultParagraphFont"/>
    <w:link w:val="Footer"/>
    <w:rsid w:val="00D641BC"/>
    <w:rPr>
      <w:rFonts w:ascii="Calibri" w:hAnsi="Calibri"/>
      <w:sz w:val="24"/>
      <w:szCs w:val="24"/>
    </w:rPr>
  </w:style>
  <w:style w:type="table" w:styleId="TableGrid">
    <w:name w:val="Table Grid"/>
    <w:basedOn w:val="TableNormal"/>
    <w:rsid w:val="00C5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2047"/>
  </w:style>
  <w:style w:type="paragraph" w:customStyle="1" w:styleId="CharChar2Char">
    <w:name w:val="Char Char2 Char"/>
    <w:basedOn w:val="Normal"/>
    <w:rsid w:val="003C6491"/>
    <w:pPr>
      <w:spacing w:after="160" w:line="240" w:lineRule="exact"/>
    </w:pPr>
    <w:rPr>
      <w:rFonts w:ascii="Tahoma" w:hAnsi="Tahoma"/>
      <w:sz w:val="20"/>
      <w:szCs w:val="20"/>
    </w:rPr>
  </w:style>
  <w:style w:type="paragraph" w:styleId="BodyText">
    <w:name w:val="Body Text"/>
    <w:basedOn w:val="Normal"/>
    <w:link w:val="BodyTextChar"/>
    <w:rsid w:val="003C6491"/>
    <w:pPr>
      <w:spacing w:after="120"/>
    </w:pPr>
    <w:rPr>
      <w:sz w:val="20"/>
    </w:rPr>
  </w:style>
  <w:style w:type="character" w:customStyle="1" w:styleId="BodyTextChar">
    <w:name w:val="Body Text Char"/>
    <w:basedOn w:val="DefaultParagraphFont"/>
    <w:link w:val="BodyText"/>
    <w:rsid w:val="00CC1AEB"/>
    <w:rPr>
      <w:rFonts w:ascii="Calibri" w:hAnsi="Calibri"/>
      <w:szCs w:val="24"/>
    </w:rPr>
  </w:style>
  <w:style w:type="paragraph" w:styleId="BodyText3">
    <w:name w:val="Body Text 3"/>
    <w:basedOn w:val="Normal"/>
    <w:link w:val="BodyText3Char"/>
    <w:uiPriority w:val="99"/>
    <w:rsid w:val="003C6491"/>
    <w:pPr>
      <w:spacing w:after="120"/>
    </w:pPr>
    <w:rPr>
      <w:rFonts w:ascii="MS Sans Serif" w:hAnsi="MS Sans Serif"/>
      <w:sz w:val="16"/>
      <w:szCs w:val="16"/>
    </w:rPr>
  </w:style>
  <w:style w:type="character" w:customStyle="1" w:styleId="BodyText3Char">
    <w:name w:val="Body Text 3 Char"/>
    <w:basedOn w:val="DefaultParagraphFont"/>
    <w:link w:val="BodyText3"/>
    <w:uiPriority w:val="99"/>
    <w:rsid w:val="00D641BC"/>
    <w:rPr>
      <w:rFonts w:ascii="MS Sans Serif" w:hAnsi="MS Sans Serif"/>
      <w:sz w:val="16"/>
      <w:szCs w:val="16"/>
    </w:rPr>
  </w:style>
  <w:style w:type="paragraph" w:styleId="ListBullet">
    <w:name w:val="List Bullet"/>
    <w:basedOn w:val="Normal"/>
    <w:rsid w:val="003C6491"/>
    <w:pPr>
      <w:tabs>
        <w:tab w:val="num" w:pos="360"/>
      </w:tabs>
      <w:ind w:left="360" w:hanging="360"/>
    </w:pPr>
  </w:style>
  <w:style w:type="paragraph" w:customStyle="1" w:styleId="Legal">
    <w:name w:val="Legal"/>
    <w:basedOn w:val="Normal"/>
    <w:rsid w:val="003C6491"/>
    <w:pPr>
      <w:numPr>
        <w:numId w:val="1"/>
      </w:numPr>
      <w:spacing w:after="120"/>
      <w:jc w:val="both"/>
    </w:pPr>
    <w:rPr>
      <w:rFonts w:cs="Arial"/>
      <w:sz w:val="18"/>
      <w:szCs w:val="20"/>
    </w:rPr>
  </w:style>
  <w:style w:type="paragraph" w:styleId="TOC1">
    <w:name w:val="toc 1"/>
    <w:basedOn w:val="Normal"/>
    <w:next w:val="Normal"/>
    <w:uiPriority w:val="39"/>
    <w:rsid w:val="003C6491"/>
    <w:rPr>
      <w:b/>
      <w:sz w:val="20"/>
    </w:rPr>
  </w:style>
  <w:style w:type="paragraph" w:styleId="TOC2">
    <w:name w:val="toc 2"/>
    <w:basedOn w:val="Normal"/>
    <w:next w:val="Normal"/>
    <w:uiPriority w:val="39"/>
    <w:rsid w:val="003C6491"/>
    <w:pPr>
      <w:ind w:left="360"/>
    </w:pPr>
    <w:rPr>
      <w:sz w:val="20"/>
    </w:rPr>
  </w:style>
  <w:style w:type="paragraph" w:styleId="TOC3">
    <w:name w:val="toc 3"/>
    <w:basedOn w:val="Normal"/>
    <w:next w:val="Normal"/>
    <w:uiPriority w:val="39"/>
    <w:rsid w:val="003C6491"/>
    <w:pPr>
      <w:ind w:left="720"/>
    </w:pPr>
    <w:rPr>
      <w:i/>
      <w:sz w:val="16"/>
    </w:rPr>
  </w:style>
  <w:style w:type="character" w:styleId="Hyperlink">
    <w:name w:val="Hyperlink"/>
    <w:uiPriority w:val="99"/>
    <w:rsid w:val="003C6491"/>
    <w:rPr>
      <w:color w:val="0000FF"/>
      <w:u w:val="single"/>
    </w:rPr>
  </w:style>
  <w:style w:type="paragraph" w:customStyle="1" w:styleId="Head2Text">
    <w:name w:val="Head2Text"/>
    <w:basedOn w:val="Normal"/>
    <w:rsid w:val="00196079"/>
    <w:pPr>
      <w:ind w:left="1008"/>
    </w:pPr>
    <w:rPr>
      <w:rFonts w:ascii="Times New Roman" w:hAnsi="Times New Roman"/>
      <w:sz w:val="20"/>
      <w:szCs w:val="20"/>
    </w:rPr>
  </w:style>
  <w:style w:type="paragraph" w:customStyle="1" w:styleId="OIC1Date">
    <w:name w:val="OIC1 Date"/>
    <w:basedOn w:val="Normal"/>
    <w:rsid w:val="00196079"/>
    <w:pPr>
      <w:spacing w:after="480"/>
    </w:pPr>
    <w:rPr>
      <w:szCs w:val="20"/>
    </w:rPr>
  </w:style>
  <w:style w:type="paragraph" w:customStyle="1" w:styleId="StyleHeading114pt">
    <w:name w:val="Style Heading 1 + 14 pt"/>
    <w:basedOn w:val="Heading1"/>
    <w:link w:val="StyleHeading114ptChar"/>
    <w:rsid w:val="00196079"/>
    <w:pPr>
      <w:pBdr>
        <w:bottom w:val="single" w:sz="8" w:space="1" w:color="800000"/>
      </w:pBdr>
      <w:spacing w:before="240"/>
    </w:pPr>
    <w:rPr>
      <w:rFonts w:cs="Times New Roman"/>
      <w:caps w:val="0"/>
      <w:kern w:val="28"/>
      <w:szCs w:val="20"/>
    </w:rPr>
  </w:style>
  <w:style w:type="character" w:customStyle="1" w:styleId="StyleHeading114ptChar">
    <w:name w:val="Style Heading 1 + 14 pt Char"/>
    <w:link w:val="StyleHeading114pt"/>
    <w:rsid w:val="00196079"/>
    <w:rPr>
      <w:rFonts w:ascii="Arial" w:hAnsi="Arial"/>
      <w:b/>
      <w:bCs/>
      <w:kern w:val="28"/>
      <w:sz w:val="28"/>
    </w:rPr>
  </w:style>
  <w:style w:type="character" w:styleId="Strong">
    <w:name w:val="Strong"/>
    <w:rsid w:val="00CE3EEA"/>
    <w:rPr>
      <w:b/>
      <w:bCs/>
    </w:rPr>
  </w:style>
  <w:style w:type="paragraph" w:customStyle="1" w:styleId="MainBodyText">
    <w:name w:val="Main Body Text"/>
    <w:basedOn w:val="Normal"/>
    <w:link w:val="MainBodyTextChar"/>
    <w:rsid w:val="0016122A"/>
    <w:pPr>
      <w:ind w:left="360"/>
    </w:pPr>
    <w:rPr>
      <w:sz w:val="22"/>
    </w:rPr>
  </w:style>
  <w:style w:type="character" w:customStyle="1" w:styleId="MainBodyTextChar">
    <w:name w:val="Main Body Text Char"/>
    <w:link w:val="MainBodyText"/>
    <w:rsid w:val="0016122A"/>
    <w:rPr>
      <w:rFonts w:ascii="Arial" w:hAnsi="Arial"/>
      <w:sz w:val="22"/>
      <w:szCs w:val="24"/>
    </w:rPr>
  </w:style>
  <w:style w:type="paragraph" w:customStyle="1" w:styleId="toa">
    <w:name w:val="toa"/>
    <w:basedOn w:val="Normal"/>
    <w:rsid w:val="0016122A"/>
    <w:pPr>
      <w:tabs>
        <w:tab w:val="left" w:pos="9000"/>
        <w:tab w:val="right" w:pos="9360"/>
      </w:tabs>
      <w:suppressAutoHyphens/>
    </w:pPr>
    <w:rPr>
      <w:rFonts w:ascii="Helv 11pt" w:hAnsi="Helv 11pt"/>
      <w:sz w:val="22"/>
      <w:szCs w:val="20"/>
    </w:rPr>
  </w:style>
  <w:style w:type="paragraph" w:customStyle="1" w:styleId="Style13">
    <w:name w:val="Style 13"/>
    <w:basedOn w:val="Normal"/>
    <w:uiPriority w:val="99"/>
    <w:rsid w:val="00482168"/>
    <w:pPr>
      <w:widowControl w:val="0"/>
      <w:autoSpaceDE w:val="0"/>
      <w:autoSpaceDN w:val="0"/>
      <w:spacing w:line="204" w:lineRule="exact"/>
    </w:pPr>
    <w:rPr>
      <w:rFonts w:ascii="Verdana" w:hAnsi="Verdana" w:cs="Verdana"/>
      <w:sz w:val="20"/>
      <w:szCs w:val="20"/>
    </w:rPr>
  </w:style>
  <w:style w:type="paragraph" w:customStyle="1" w:styleId="Style15">
    <w:name w:val="Style 15"/>
    <w:basedOn w:val="Normal"/>
    <w:uiPriority w:val="99"/>
    <w:rsid w:val="00482168"/>
    <w:pPr>
      <w:widowControl w:val="0"/>
      <w:autoSpaceDE w:val="0"/>
      <w:autoSpaceDN w:val="0"/>
      <w:adjustRightInd w:val="0"/>
    </w:pPr>
    <w:rPr>
      <w:rFonts w:ascii="Verdana" w:hAnsi="Verdana" w:cs="Verdana"/>
      <w:sz w:val="20"/>
      <w:szCs w:val="20"/>
    </w:rPr>
  </w:style>
  <w:style w:type="character" w:customStyle="1" w:styleId="CharacterStyle3">
    <w:name w:val="Character Style 3"/>
    <w:uiPriority w:val="99"/>
    <w:rsid w:val="00482168"/>
    <w:rPr>
      <w:rFonts w:ascii="Verdana" w:hAnsi="Verdana" w:cs="Verdana"/>
      <w:sz w:val="20"/>
      <w:szCs w:val="20"/>
    </w:rPr>
  </w:style>
  <w:style w:type="paragraph" w:styleId="BodyText2">
    <w:name w:val="Body Text 2"/>
    <w:basedOn w:val="Normal"/>
    <w:link w:val="BodyText2Char"/>
    <w:uiPriority w:val="99"/>
    <w:rsid w:val="00C52A40"/>
    <w:pPr>
      <w:spacing w:after="120" w:line="480" w:lineRule="auto"/>
    </w:pPr>
  </w:style>
  <w:style w:type="character" w:customStyle="1" w:styleId="BodyText2Char">
    <w:name w:val="Body Text 2 Char"/>
    <w:link w:val="BodyText2"/>
    <w:uiPriority w:val="99"/>
    <w:rsid w:val="00C52A40"/>
    <w:rPr>
      <w:sz w:val="24"/>
      <w:szCs w:val="24"/>
    </w:rPr>
  </w:style>
  <w:style w:type="paragraph" w:styleId="BalloonText">
    <w:name w:val="Balloon Text"/>
    <w:basedOn w:val="Normal"/>
    <w:link w:val="BalloonTextChar"/>
    <w:uiPriority w:val="99"/>
    <w:rsid w:val="00790CED"/>
    <w:rPr>
      <w:rFonts w:ascii="Tahoma" w:hAnsi="Tahoma" w:cs="Tahoma"/>
      <w:sz w:val="16"/>
      <w:szCs w:val="16"/>
    </w:rPr>
  </w:style>
  <w:style w:type="character" w:customStyle="1" w:styleId="BalloonTextChar">
    <w:name w:val="Balloon Text Char"/>
    <w:basedOn w:val="DefaultParagraphFont"/>
    <w:link w:val="BalloonText"/>
    <w:uiPriority w:val="99"/>
    <w:rsid w:val="00D641BC"/>
    <w:rPr>
      <w:rFonts w:ascii="Tahoma" w:hAnsi="Tahoma" w:cs="Tahoma"/>
      <w:sz w:val="16"/>
      <w:szCs w:val="16"/>
    </w:rPr>
  </w:style>
  <w:style w:type="paragraph" w:styleId="NormalWeb">
    <w:name w:val="Normal (Web)"/>
    <w:basedOn w:val="Normal"/>
    <w:rsid w:val="00EF1350"/>
    <w:pPr>
      <w:spacing w:before="100" w:beforeAutospacing="1" w:after="100" w:afterAutospacing="1"/>
    </w:pPr>
    <w:rPr>
      <w:rFonts w:ascii="Times New Roman" w:hAnsi="Times New Roman"/>
    </w:rPr>
  </w:style>
  <w:style w:type="paragraph" w:customStyle="1" w:styleId="HPBasicText">
    <w:name w:val="HP Basic Text"/>
    <w:basedOn w:val="Normal"/>
    <w:rsid w:val="00C6760E"/>
    <w:pPr>
      <w:spacing w:line="230" w:lineRule="exact"/>
    </w:pPr>
    <w:rPr>
      <w:rFonts w:ascii="Futura Bk" w:eastAsia="Times" w:hAnsi="Futura Bk"/>
      <w:sz w:val="18"/>
      <w:szCs w:val="20"/>
    </w:rPr>
  </w:style>
  <w:style w:type="paragraph" w:customStyle="1" w:styleId="HPInfoText">
    <w:name w:val="HP Info Text"/>
    <w:basedOn w:val="Normal"/>
    <w:rsid w:val="00C6760E"/>
    <w:pPr>
      <w:spacing w:line="170" w:lineRule="exact"/>
    </w:pPr>
    <w:rPr>
      <w:rFonts w:ascii="Futura Heavy" w:hAnsi="Futura Heavy"/>
      <w:color w:val="000000"/>
      <w:sz w:val="14"/>
      <w:szCs w:val="20"/>
    </w:rPr>
  </w:style>
  <w:style w:type="paragraph" w:styleId="PlainText">
    <w:name w:val="Plain Text"/>
    <w:basedOn w:val="Normal"/>
    <w:link w:val="PlainTextChar"/>
    <w:uiPriority w:val="99"/>
    <w:unhideWhenUsed/>
    <w:rsid w:val="00D42EB3"/>
    <w:rPr>
      <w:rFonts w:ascii="Consolas" w:eastAsia="Calibri" w:hAnsi="Consolas"/>
      <w:sz w:val="21"/>
      <w:szCs w:val="21"/>
    </w:rPr>
  </w:style>
  <w:style w:type="character" w:customStyle="1" w:styleId="PlainTextChar">
    <w:name w:val="Plain Text Char"/>
    <w:link w:val="PlainText"/>
    <w:uiPriority w:val="99"/>
    <w:rsid w:val="00D42EB3"/>
    <w:rPr>
      <w:rFonts w:ascii="Consolas" w:eastAsia="Calibri" w:hAnsi="Consolas" w:cs="Times New Roman"/>
      <w:sz w:val="21"/>
      <w:szCs w:val="21"/>
    </w:rPr>
  </w:style>
  <w:style w:type="character" w:styleId="Emphasis">
    <w:name w:val="Emphasis"/>
    <w:rsid w:val="001425A1"/>
    <w:rPr>
      <w:i/>
      <w:iCs/>
    </w:rPr>
  </w:style>
  <w:style w:type="paragraph" w:customStyle="1" w:styleId="BodyText0">
    <w:name w:val="*Body Text"/>
    <w:link w:val="BodyTextChar0"/>
    <w:rsid w:val="001C0D6E"/>
    <w:pPr>
      <w:spacing w:after="120"/>
    </w:pPr>
    <w:rPr>
      <w:color w:val="000000"/>
      <w:sz w:val="22"/>
    </w:rPr>
  </w:style>
  <w:style w:type="character" w:customStyle="1" w:styleId="BodyTextChar0">
    <w:name w:val="*Body Text Char"/>
    <w:link w:val="BodyText0"/>
    <w:locked/>
    <w:rsid w:val="001C0D6E"/>
    <w:rPr>
      <w:color w:val="000000"/>
      <w:sz w:val="22"/>
    </w:rPr>
  </w:style>
  <w:style w:type="paragraph" w:customStyle="1" w:styleId="Heading20">
    <w:name w:val="*Heading 2"/>
    <w:next w:val="BodyText0"/>
    <w:link w:val="Heading2Char0"/>
    <w:rsid w:val="001C0D6E"/>
    <w:pPr>
      <w:keepNext/>
      <w:keepLines/>
      <w:spacing w:before="120" w:after="120"/>
      <w:outlineLvl w:val="1"/>
    </w:pPr>
    <w:rPr>
      <w:b/>
      <w:color w:val="093678"/>
      <w:sz w:val="32"/>
    </w:rPr>
  </w:style>
  <w:style w:type="character" w:customStyle="1" w:styleId="Heading2Char0">
    <w:name w:val="*Heading 2 Char"/>
    <w:link w:val="Heading20"/>
    <w:locked/>
    <w:rsid w:val="001C0D6E"/>
    <w:rPr>
      <w:b/>
      <w:color w:val="093678"/>
      <w:sz w:val="32"/>
    </w:rPr>
  </w:style>
  <w:style w:type="paragraph" w:customStyle="1" w:styleId="Bullet1Double">
    <w:name w:val="*Bullet #1 Double"/>
    <w:basedOn w:val="BodyText0"/>
    <w:link w:val="Bullet1DoubleChar"/>
    <w:rsid w:val="001C0D6E"/>
    <w:pPr>
      <w:numPr>
        <w:numId w:val="3"/>
      </w:numPr>
      <w:tabs>
        <w:tab w:val="left" w:pos="360"/>
      </w:tabs>
      <w:ind w:left="360" w:hanging="360"/>
    </w:pPr>
    <w:rPr>
      <w:lang w:val="x-none" w:eastAsia="x-none"/>
    </w:rPr>
  </w:style>
  <w:style w:type="character" w:customStyle="1" w:styleId="Bullet1DoubleChar">
    <w:name w:val="*Bullet #1 Double Char"/>
    <w:link w:val="Bullet1Double"/>
    <w:locked/>
    <w:rsid w:val="001C0D6E"/>
    <w:rPr>
      <w:color w:val="000000"/>
      <w:sz w:val="22"/>
      <w:lang w:val="x-none" w:eastAsia="x-none"/>
    </w:rPr>
  </w:style>
  <w:style w:type="paragraph" w:customStyle="1" w:styleId="QuotationAttribute">
    <w:name w:val="*Quotation Attribute"/>
    <w:basedOn w:val="BodyText0"/>
    <w:next w:val="BodyText0"/>
    <w:rsid w:val="001C0D6E"/>
    <w:pPr>
      <w:numPr>
        <w:numId w:val="2"/>
      </w:numPr>
      <w:tabs>
        <w:tab w:val="clear" w:pos="936"/>
        <w:tab w:val="num" w:pos="252"/>
      </w:tabs>
      <w:ind w:left="1080" w:right="720" w:hanging="360"/>
    </w:pPr>
  </w:style>
  <w:style w:type="paragraph" w:customStyle="1" w:styleId="FootnoteText">
    <w:name w:val="*Footnote Text"/>
    <w:basedOn w:val="FootnoteText0"/>
    <w:link w:val="FootnoteTextZchn"/>
    <w:rsid w:val="001C0D6E"/>
    <w:pPr>
      <w:ind w:left="158" w:hanging="158"/>
    </w:pPr>
    <w:rPr>
      <w:color w:val="000000"/>
    </w:rPr>
  </w:style>
  <w:style w:type="paragraph" w:styleId="FootnoteText0">
    <w:name w:val="footnote text"/>
    <w:basedOn w:val="Normal"/>
    <w:link w:val="FootnoteTextChar"/>
    <w:rsid w:val="001C0D6E"/>
    <w:rPr>
      <w:sz w:val="20"/>
      <w:szCs w:val="20"/>
    </w:rPr>
  </w:style>
  <w:style w:type="character" w:customStyle="1" w:styleId="FootnoteTextChar">
    <w:name w:val="Footnote Text Char"/>
    <w:basedOn w:val="DefaultParagraphFont"/>
    <w:link w:val="FootnoteText0"/>
    <w:rsid w:val="001C0D6E"/>
  </w:style>
  <w:style w:type="character" w:customStyle="1" w:styleId="FootnoteTextZchn">
    <w:name w:val="*Footnote Text Zchn"/>
    <w:link w:val="FootnoteText"/>
    <w:locked/>
    <w:rsid w:val="001C0D6E"/>
    <w:rPr>
      <w:color w:val="000000"/>
    </w:rPr>
  </w:style>
  <w:style w:type="character" w:customStyle="1" w:styleId="FootnoteReference">
    <w:name w:val="*Footnote Reference"/>
    <w:rsid w:val="001C0D6E"/>
    <w:rPr>
      <w:rFonts w:ascii="Arial" w:hAnsi="Arial" w:cs="Times New Roman"/>
      <w:vertAlign w:val="superscript"/>
    </w:rPr>
  </w:style>
  <w:style w:type="paragraph" w:customStyle="1" w:styleId="StyleBullet1DoubleBold">
    <w:name w:val="Style *Bullet #1 Double + Bold"/>
    <w:basedOn w:val="Bullet1Double"/>
    <w:link w:val="StyleBullet1DoubleBoldChar"/>
    <w:rsid w:val="001C0D6E"/>
    <w:rPr>
      <w:b/>
    </w:rPr>
  </w:style>
  <w:style w:type="character" w:customStyle="1" w:styleId="StyleBullet1DoubleBoldChar">
    <w:name w:val="Style *Bullet #1 Double + Bold Char"/>
    <w:link w:val="StyleBullet1DoubleBold"/>
    <w:locked/>
    <w:rsid w:val="001C0D6E"/>
    <w:rPr>
      <w:b/>
      <w:color w:val="000000"/>
      <w:sz w:val="22"/>
      <w:lang w:val="x-none" w:eastAsia="x-none"/>
    </w:rPr>
  </w:style>
  <w:style w:type="paragraph" w:styleId="EndnoteText">
    <w:name w:val="endnote text"/>
    <w:basedOn w:val="Normal"/>
    <w:link w:val="EndnoteTextChar"/>
    <w:rsid w:val="001C0D6E"/>
    <w:rPr>
      <w:sz w:val="20"/>
      <w:szCs w:val="20"/>
    </w:rPr>
  </w:style>
  <w:style w:type="character" w:customStyle="1" w:styleId="EndnoteTextChar">
    <w:name w:val="Endnote Text Char"/>
    <w:basedOn w:val="DefaultParagraphFont"/>
    <w:link w:val="EndnoteText"/>
    <w:rsid w:val="001C0D6E"/>
  </w:style>
  <w:style w:type="character" w:styleId="EndnoteReference">
    <w:name w:val="endnote reference"/>
    <w:rsid w:val="001C0D6E"/>
    <w:rPr>
      <w:vertAlign w:val="superscript"/>
    </w:rPr>
  </w:style>
  <w:style w:type="character" w:styleId="FootnoteReference0">
    <w:name w:val="footnote reference"/>
    <w:rsid w:val="001C0D6E"/>
    <w:rPr>
      <w:vertAlign w:val="superscript"/>
    </w:rPr>
  </w:style>
  <w:style w:type="character" w:styleId="FollowedHyperlink">
    <w:name w:val="FollowedHyperlink"/>
    <w:rsid w:val="001C0D6E"/>
    <w:rPr>
      <w:color w:val="800080"/>
      <w:u w:val="single"/>
    </w:rPr>
  </w:style>
  <w:style w:type="paragraph" w:customStyle="1" w:styleId="xl60">
    <w:name w:val="xl60"/>
    <w:basedOn w:val="Normal"/>
    <w:rsid w:val="00E401DB"/>
    <w:pPr>
      <w:spacing w:before="100" w:beforeAutospacing="1" w:after="100" w:afterAutospacing="1"/>
    </w:pPr>
    <w:rPr>
      <w:rFonts w:cs="Arial"/>
    </w:rPr>
  </w:style>
  <w:style w:type="paragraph" w:customStyle="1" w:styleId="xl61">
    <w:name w:val="xl61"/>
    <w:basedOn w:val="Normal"/>
    <w:rsid w:val="00E401DB"/>
    <w:pPr>
      <w:spacing w:before="100" w:beforeAutospacing="1" w:after="100" w:afterAutospacing="1"/>
      <w:jc w:val="right"/>
    </w:pPr>
    <w:rPr>
      <w:rFonts w:cs="Arial"/>
      <w:b/>
      <w:bCs/>
    </w:rPr>
  </w:style>
  <w:style w:type="paragraph" w:customStyle="1" w:styleId="xl62">
    <w:name w:val="xl62"/>
    <w:basedOn w:val="Normal"/>
    <w:rsid w:val="00E401DB"/>
    <w:pPr>
      <w:spacing w:before="100" w:beforeAutospacing="1" w:after="100" w:afterAutospacing="1"/>
      <w:textAlignment w:val="top"/>
    </w:pPr>
    <w:rPr>
      <w:rFonts w:cs="Arial"/>
      <w:b/>
      <w:bCs/>
    </w:rPr>
  </w:style>
  <w:style w:type="paragraph" w:customStyle="1" w:styleId="xl63">
    <w:name w:val="xl63"/>
    <w:basedOn w:val="Normal"/>
    <w:rsid w:val="00E401DB"/>
    <w:pPr>
      <w:spacing w:before="100" w:beforeAutospacing="1" w:after="100" w:afterAutospacing="1"/>
      <w:jc w:val="center"/>
    </w:pPr>
    <w:rPr>
      <w:rFonts w:cs="Arial"/>
      <w:b/>
      <w:bCs/>
    </w:rPr>
  </w:style>
  <w:style w:type="paragraph" w:customStyle="1" w:styleId="xl64">
    <w:name w:val="xl64"/>
    <w:basedOn w:val="Normal"/>
    <w:rsid w:val="00E401DB"/>
    <w:pPr>
      <w:spacing w:before="100" w:beforeAutospacing="1" w:after="100" w:afterAutospacing="1"/>
      <w:jc w:val="right"/>
    </w:pPr>
    <w:rPr>
      <w:rFonts w:cs="Arial"/>
      <w:b/>
      <w:bCs/>
    </w:rPr>
  </w:style>
  <w:style w:type="paragraph" w:customStyle="1" w:styleId="xl65">
    <w:name w:val="xl65"/>
    <w:basedOn w:val="Normal"/>
    <w:rsid w:val="00E401DB"/>
    <w:pPr>
      <w:spacing w:before="100" w:beforeAutospacing="1" w:after="100" w:afterAutospacing="1"/>
      <w:textAlignment w:val="top"/>
    </w:pPr>
    <w:rPr>
      <w:rFonts w:cs="Arial"/>
    </w:rPr>
  </w:style>
  <w:style w:type="paragraph" w:customStyle="1" w:styleId="xl66">
    <w:name w:val="xl66"/>
    <w:basedOn w:val="Normal"/>
    <w:rsid w:val="00E401DB"/>
    <w:pPr>
      <w:spacing w:before="100" w:beforeAutospacing="1" w:after="100" w:afterAutospacing="1"/>
      <w:jc w:val="center"/>
    </w:pPr>
    <w:rPr>
      <w:rFonts w:cs="Arial"/>
    </w:rPr>
  </w:style>
  <w:style w:type="paragraph" w:customStyle="1" w:styleId="xl67">
    <w:name w:val="xl67"/>
    <w:basedOn w:val="Normal"/>
    <w:rsid w:val="00E401DB"/>
    <w:pPr>
      <w:spacing w:before="100" w:beforeAutospacing="1" w:after="100" w:afterAutospacing="1"/>
      <w:jc w:val="right"/>
    </w:pPr>
    <w:rPr>
      <w:rFonts w:cs="Arial"/>
    </w:rPr>
  </w:style>
  <w:style w:type="paragraph" w:customStyle="1" w:styleId="xl68">
    <w:name w:val="xl68"/>
    <w:basedOn w:val="Normal"/>
    <w:rsid w:val="00E401DB"/>
    <w:pPr>
      <w:shd w:val="clear" w:color="000000" w:fill="D9D9D9"/>
      <w:spacing w:before="100" w:beforeAutospacing="1" w:after="100" w:afterAutospacing="1"/>
    </w:pPr>
    <w:rPr>
      <w:rFonts w:cs="Arial"/>
    </w:rPr>
  </w:style>
  <w:style w:type="paragraph" w:customStyle="1" w:styleId="xl69">
    <w:name w:val="xl69"/>
    <w:basedOn w:val="Normal"/>
    <w:rsid w:val="00E401DB"/>
    <w:pPr>
      <w:shd w:val="clear" w:color="000000" w:fill="D9D9D9"/>
      <w:spacing w:before="100" w:beforeAutospacing="1" w:after="100" w:afterAutospacing="1"/>
      <w:jc w:val="center"/>
    </w:pPr>
    <w:rPr>
      <w:rFonts w:cs="Arial"/>
    </w:rPr>
  </w:style>
  <w:style w:type="paragraph" w:customStyle="1" w:styleId="xl70">
    <w:name w:val="xl70"/>
    <w:basedOn w:val="Normal"/>
    <w:rsid w:val="00E401DB"/>
    <w:pPr>
      <w:shd w:val="clear" w:color="000000" w:fill="D9D9D9"/>
      <w:spacing w:before="100" w:beforeAutospacing="1" w:after="100" w:afterAutospacing="1"/>
      <w:jc w:val="right"/>
    </w:pPr>
    <w:rPr>
      <w:rFonts w:cs="Arial"/>
    </w:rPr>
  </w:style>
  <w:style w:type="paragraph" w:customStyle="1" w:styleId="xl71">
    <w:name w:val="xl71"/>
    <w:basedOn w:val="Normal"/>
    <w:rsid w:val="00E401DB"/>
    <w:pPr>
      <w:pBdr>
        <w:top w:val="single" w:sz="4" w:space="0" w:color="000000"/>
        <w:left w:val="single" w:sz="4" w:space="0" w:color="808080"/>
        <w:bottom w:val="single" w:sz="4" w:space="0" w:color="000000"/>
        <w:right w:val="single" w:sz="4" w:space="0" w:color="808080"/>
      </w:pBdr>
      <w:spacing w:before="100" w:beforeAutospacing="1" w:after="100" w:afterAutospacing="1"/>
      <w:textAlignment w:val="top"/>
    </w:pPr>
    <w:rPr>
      <w:rFonts w:cs="Arial"/>
    </w:rPr>
  </w:style>
  <w:style w:type="paragraph" w:customStyle="1" w:styleId="xl72">
    <w:name w:val="xl72"/>
    <w:basedOn w:val="Normal"/>
    <w:rsid w:val="00E401DB"/>
    <w:pPr>
      <w:pBdr>
        <w:top w:val="single" w:sz="4" w:space="0" w:color="000000"/>
        <w:left w:val="single" w:sz="4" w:space="0" w:color="808080"/>
        <w:bottom w:val="single" w:sz="4" w:space="0" w:color="000000"/>
        <w:right w:val="single" w:sz="4" w:space="0" w:color="808080"/>
      </w:pBdr>
      <w:spacing w:before="100" w:beforeAutospacing="1" w:after="100" w:afterAutospacing="1"/>
      <w:jc w:val="center"/>
      <w:textAlignment w:val="top"/>
    </w:pPr>
    <w:rPr>
      <w:rFonts w:cs="Arial"/>
    </w:rPr>
  </w:style>
  <w:style w:type="paragraph" w:customStyle="1" w:styleId="xl73">
    <w:name w:val="xl73"/>
    <w:basedOn w:val="Normal"/>
    <w:rsid w:val="00E401DB"/>
    <w:pPr>
      <w:pBdr>
        <w:top w:val="single" w:sz="4" w:space="0" w:color="000000"/>
        <w:left w:val="single" w:sz="4" w:space="0" w:color="808080"/>
        <w:bottom w:val="single" w:sz="4" w:space="0" w:color="000000"/>
        <w:right w:val="single" w:sz="4" w:space="0" w:color="808080"/>
      </w:pBdr>
      <w:spacing w:before="100" w:beforeAutospacing="1" w:after="100" w:afterAutospacing="1"/>
      <w:jc w:val="right"/>
      <w:textAlignment w:val="top"/>
    </w:pPr>
    <w:rPr>
      <w:rFonts w:cs="Arial"/>
    </w:rPr>
  </w:style>
  <w:style w:type="paragraph" w:customStyle="1" w:styleId="xl74">
    <w:name w:val="xl74"/>
    <w:basedOn w:val="Normal"/>
    <w:rsid w:val="00E401DB"/>
    <w:pPr>
      <w:pBdr>
        <w:bottom w:val="single" w:sz="4" w:space="0" w:color="000000"/>
      </w:pBdr>
      <w:spacing w:before="100" w:beforeAutospacing="1" w:after="100" w:afterAutospacing="1"/>
      <w:jc w:val="center"/>
      <w:textAlignment w:val="top"/>
    </w:pPr>
    <w:rPr>
      <w:rFonts w:cs="Arial"/>
    </w:rPr>
  </w:style>
  <w:style w:type="paragraph" w:customStyle="1" w:styleId="xl75">
    <w:name w:val="xl75"/>
    <w:basedOn w:val="Normal"/>
    <w:rsid w:val="00E401DB"/>
    <w:pPr>
      <w:pBdr>
        <w:top w:val="single" w:sz="4" w:space="0" w:color="000000"/>
        <w:left w:val="single" w:sz="4" w:space="0" w:color="808080"/>
        <w:bottom w:val="single" w:sz="4" w:space="0" w:color="000000"/>
        <w:right w:val="single" w:sz="4" w:space="0" w:color="808080"/>
      </w:pBdr>
      <w:spacing w:before="100" w:beforeAutospacing="1" w:after="100" w:afterAutospacing="1"/>
      <w:textAlignment w:val="top"/>
    </w:pPr>
    <w:rPr>
      <w:rFonts w:cs="Arial"/>
    </w:rPr>
  </w:style>
  <w:style w:type="paragraph" w:customStyle="1" w:styleId="xl76">
    <w:name w:val="xl76"/>
    <w:basedOn w:val="Normal"/>
    <w:rsid w:val="00E401DB"/>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pPr>
    <w:rPr>
      <w:rFonts w:cs="Arial"/>
    </w:rPr>
  </w:style>
  <w:style w:type="paragraph" w:customStyle="1" w:styleId="xl77">
    <w:name w:val="xl77"/>
    <w:basedOn w:val="Normal"/>
    <w:rsid w:val="00E401DB"/>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rPr>
  </w:style>
  <w:style w:type="paragraph" w:customStyle="1" w:styleId="xl78">
    <w:name w:val="xl78"/>
    <w:basedOn w:val="Normal"/>
    <w:rsid w:val="00E401D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rPr>
  </w:style>
  <w:style w:type="paragraph" w:customStyle="1" w:styleId="xl79">
    <w:name w:val="xl79"/>
    <w:basedOn w:val="Normal"/>
    <w:rsid w:val="00E401DB"/>
    <w:pPr>
      <w:pBdr>
        <w:top w:val="single" w:sz="4" w:space="0" w:color="000000"/>
        <w:left w:val="single" w:sz="4" w:space="0" w:color="808080"/>
        <w:bottom w:val="single" w:sz="4" w:space="0" w:color="auto"/>
        <w:right w:val="single" w:sz="4" w:space="0" w:color="808080"/>
      </w:pBdr>
      <w:spacing w:before="100" w:beforeAutospacing="1" w:after="100" w:afterAutospacing="1"/>
      <w:jc w:val="right"/>
      <w:textAlignment w:val="top"/>
    </w:pPr>
    <w:rPr>
      <w:rFonts w:cs="Arial"/>
    </w:rPr>
  </w:style>
  <w:style w:type="paragraph" w:customStyle="1" w:styleId="xl80">
    <w:name w:val="xl80"/>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1">
    <w:name w:val="xl81"/>
    <w:basedOn w:val="Normal"/>
    <w:rsid w:val="00E401DB"/>
    <w:pPr>
      <w:spacing w:before="100" w:beforeAutospacing="1" w:after="100" w:afterAutospacing="1"/>
    </w:pPr>
    <w:rPr>
      <w:rFonts w:cs="Arial"/>
    </w:rPr>
  </w:style>
  <w:style w:type="paragraph" w:customStyle="1" w:styleId="xl82">
    <w:name w:val="xl82"/>
    <w:basedOn w:val="Normal"/>
    <w:rsid w:val="00E401D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cs="Arial"/>
    </w:rPr>
  </w:style>
  <w:style w:type="paragraph" w:customStyle="1" w:styleId="xl83">
    <w:name w:val="xl83"/>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4">
    <w:name w:val="xl84"/>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85">
    <w:name w:val="xl85"/>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6">
    <w:name w:val="xl86"/>
    <w:basedOn w:val="Normal"/>
    <w:rsid w:val="00E401DB"/>
    <w:pPr>
      <w:pBdr>
        <w:top w:val="single" w:sz="4" w:space="0" w:color="auto"/>
      </w:pBdr>
      <w:spacing w:before="100" w:beforeAutospacing="1" w:after="100" w:afterAutospacing="1"/>
      <w:ind w:firstLineChars="100" w:firstLine="100"/>
    </w:pPr>
    <w:rPr>
      <w:rFonts w:cs="Arial"/>
    </w:rPr>
  </w:style>
  <w:style w:type="paragraph" w:customStyle="1" w:styleId="xl87">
    <w:name w:val="xl87"/>
    <w:basedOn w:val="Normal"/>
    <w:rsid w:val="00E401DB"/>
    <w:pPr>
      <w:pBdr>
        <w:top w:val="single" w:sz="4" w:space="0" w:color="auto"/>
      </w:pBdr>
      <w:spacing w:before="100" w:beforeAutospacing="1" w:after="100" w:afterAutospacing="1"/>
      <w:jc w:val="center"/>
    </w:pPr>
    <w:rPr>
      <w:rFonts w:cs="Arial"/>
    </w:rPr>
  </w:style>
  <w:style w:type="paragraph" w:customStyle="1" w:styleId="xl88">
    <w:name w:val="xl88"/>
    <w:basedOn w:val="Normal"/>
    <w:rsid w:val="00E401DB"/>
    <w:pPr>
      <w:pBdr>
        <w:top w:val="single" w:sz="4" w:space="0" w:color="auto"/>
      </w:pBdr>
      <w:spacing w:before="100" w:beforeAutospacing="1" w:after="100" w:afterAutospacing="1"/>
    </w:pPr>
    <w:rPr>
      <w:rFonts w:cs="Arial"/>
    </w:rPr>
  </w:style>
  <w:style w:type="paragraph" w:customStyle="1" w:styleId="xl89">
    <w:name w:val="xl89"/>
    <w:basedOn w:val="Normal"/>
    <w:rsid w:val="00E401DB"/>
    <w:pPr>
      <w:pBdr>
        <w:top w:val="single" w:sz="4" w:space="0" w:color="auto"/>
      </w:pBdr>
      <w:spacing w:before="100" w:beforeAutospacing="1" w:after="100" w:afterAutospacing="1"/>
    </w:pPr>
    <w:rPr>
      <w:rFonts w:cs="Arial"/>
    </w:rPr>
  </w:style>
  <w:style w:type="paragraph" w:customStyle="1" w:styleId="xl90">
    <w:name w:val="xl90"/>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91">
    <w:name w:val="xl91"/>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92">
    <w:name w:val="xl92"/>
    <w:basedOn w:val="Normal"/>
    <w:rsid w:val="00E401D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cs="Arial"/>
      <w:b/>
      <w:bCs/>
      <w:color w:val="00B050"/>
    </w:rPr>
  </w:style>
  <w:style w:type="paragraph" w:customStyle="1" w:styleId="xl93">
    <w:name w:val="xl93"/>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B050"/>
    </w:rPr>
  </w:style>
  <w:style w:type="paragraph" w:customStyle="1" w:styleId="xl94">
    <w:name w:val="xl94"/>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00B050"/>
    </w:rPr>
  </w:style>
  <w:style w:type="paragraph" w:customStyle="1" w:styleId="xl95">
    <w:name w:val="xl95"/>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96">
    <w:name w:val="xl96"/>
    <w:basedOn w:val="Normal"/>
    <w:rsid w:val="00E40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97">
    <w:name w:val="xl97"/>
    <w:basedOn w:val="Normal"/>
    <w:rsid w:val="00E401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Arial"/>
    </w:rPr>
  </w:style>
  <w:style w:type="paragraph" w:customStyle="1" w:styleId="xl98">
    <w:name w:val="xl98"/>
    <w:basedOn w:val="Normal"/>
    <w:rsid w:val="00E401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Arial"/>
    </w:rPr>
  </w:style>
  <w:style w:type="paragraph" w:customStyle="1" w:styleId="xl99">
    <w:name w:val="xl99"/>
    <w:basedOn w:val="Normal"/>
    <w:rsid w:val="00E401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Arial"/>
    </w:rPr>
  </w:style>
  <w:style w:type="paragraph" w:customStyle="1" w:styleId="xl100">
    <w:name w:val="xl100"/>
    <w:basedOn w:val="Normal"/>
    <w:rsid w:val="00E401DB"/>
    <w:pPr>
      <w:spacing w:before="100" w:beforeAutospacing="1" w:after="100" w:afterAutospacing="1"/>
    </w:pPr>
    <w:rPr>
      <w:rFonts w:cs="Arial"/>
      <w:b/>
      <w:bCs/>
    </w:rPr>
  </w:style>
  <w:style w:type="paragraph" w:customStyle="1" w:styleId="xl101">
    <w:name w:val="xl101"/>
    <w:basedOn w:val="Normal"/>
    <w:rsid w:val="00E401DB"/>
    <w:pPr>
      <w:spacing w:before="100" w:beforeAutospacing="1" w:after="100" w:afterAutospacing="1"/>
      <w:ind w:firstLineChars="100" w:firstLine="100"/>
    </w:pPr>
    <w:rPr>
      <w:rFonts w:cs="Arial"/>
    </w:rPr>
  </w:style>
  <w:style w:type="paragraph" w:customStyle="1" w:styleId="xl102">
    <w:name w:val="xl102"/>
    <w:basedOn w:val="Normal"/>
    <w:rsid w:val="00E401DB"/>
    <w:pPr>
      <w:spacing w:before="100" w:beforeAutospacing="1" w:after="100" w:afterAutospacing="1"/>
    </w:pPr>
    <w:rPr>
      <w:rFonts w:cs="Arial"/>
    </w:rPr>
  </w:style>
  <w:style w:type="paragraph" w:customStyle="1" w:styleId="xl103">
    <w:name w:val="xl103"/>
    <w:basedOn w:val="Normal"/>
    <w:rsid w:val="00E401DB"/>
    <w:pPr>
      <w:spacing w:before="100" w:beforeAutospacing="1" w:after="100" w:afterAutospacing="1"/>
      <w:jc w:val="center"/>
    </w:pPr>
    <w:rPr>
      <w:rFonts w:cs="Arial"/>
    </w:rPr>
  </w:style>
  <w:style w:type="paragraph" w:customStyle="1" w:styleId="xl104">
    <w:name w:val="xl104"/>
    <w:basedOn w:val="Normal"/>
    <w:rsid w:val="00E401DB"/>
    <w:pPr>
      <w:spacing w:before="100" w:beforeAutospacing="1" w:after="100" w:afterAutospacing="1"/>
      <w:jc w:val="right"/>
      <w:textAlignment w:val="top"/>
    </w:pPr>
    <w:rPr>
      <w:rFonts w:cs="Arial"/>
    </w:rPr>
  </w:style>
  <w:style w:type="paragraph" w:customStyle="1" w:styleId="xl105">
    <w:name w:val="xl105"/>
    <w:basedOn w:val="Normal"/>
    <w:rsid w:val="00E401DB"/>
    <w:pPr>
      <w:spacing w:before="100" w:beforeAutospacing="1" w:after="100" w:afterAutospacing="1"/>
      <w:ind w:firstLineChars="100" w:firstLine="100"/>
    </w:pPr>
    <w:rPr>
      <w:rFonts w:cs="Arial"/>
      <w:b/>
      <w:bCs/>
      <w:color w:val="00B050"/>
    </w:rPr>
  </w:style>
  <w:style w:type="paragraph" w:customStyle="1" w:styleId="xl106">
    <w:name w:val="xl106"/>
    <w:basedOn w:val="Normal"/>
    <w:rsid w:val="00E401DB"/>
    <w:pPr>
      <w:spacing w:before="100" w:beforeAutospacing="1" w:after="100" w:afterAutospacing="1"/>
    </w:pPr>
    <w:rPr>
      <w:rFonts w:cs="Arial"/>
      <w:b/>
      <w:bCs/>
      <w:color w:val="00B050"/>
    </w:rPr>
  </w:style>
  <w:style w:type="paragraph" w:customStyle="1" w:styleId="xl107">
    <w:name w:val="xl107"/>
    <w:basedOn w:val="Normal"/>
    <w:rsid w:val="00E401DB"/>
    <w:pPr>
      <w:spacing w:before="100" w:beforeAutospacing="1" w:after="100" w:afterAutospacing="1"/>
      <w:jc w:val="center"/>
    </w:pPr>
    <w:rPr>
      <w:rFonts w:cs="Arial"/>
      <w:b/>
      <w:bCs/>
      <w:color w:val="00B050"/>
    </w:rPr>
  </w:style>
  <w:style w:type="paragraph" w:customStyle="1" w:styleId="xl108">
    <w:name w:val="xl108"/>
    <w:basedOn w:val="Normal"/>
    <w:rsid w:val="00E401DB"/>
    <w:pPr>
      <w:spacing w:before="100" w:beforeAutospacing="1" w:after="100" w:afterAutospacing="1"/>
    </w:pPr>
    <w:rPr>
      <w:rFonts w:cs="Arial"/>
    </w:rPr>
  </w:style>
  <w:style w:type="paragraph" w:customStyle="1" w:styleId="xl109">
    <w:name w:val="xl109"/>
    <w:basedOn w:val="Normal"/>
    <w:rsid w:val="00E401DB"/>
    <w:pPr>
      <w:spacing w:before="100" w:beforeAutospacing="1" w:after="100" w:afterAutospacing="1"/>
    </w:pPr>
    <w:rPr>
      <w:rFonts w:cs="Arial"/>
      <w:sz w:val="19"/>
      <w:szCs w:val="19"/>
    </w:rPr>
  </w:style>
  <w:style w:type="paragraph" w:customStyle="1" w:styleId="xl110">
    <w:name w:val="xl110"/>
    <w:basedOn w:val="Normal"/>
    <w:rsid w:val="00E401DB"/>
    <w:pPr>
      <w:spacing w:before="100" w:beforeAutospacing="1" w:after="100" w:afterAutospacing="1"/>
    </w:pPr>
    <w:rPr>
      <w:rFonts w:cs="Arial"/>
      <w:color w:val="000000"/>
      <w:sz w:val="19"/>
      <w:szCs w:val="19"/>
    </w:rPr>
  </w:style>
  <w:style w:type="paragraph" w:customStyle="1" w:styleId="xl111">
    <w:name w:val="xl111"/>
    <w:basedOn w:val="Normal"/>
    <w:rsid w:val="00F46458"/>
    <w:pPr>
      <w:pBdr>
        <w:top w:val="single" w:sz="4" w:space="0" w:color="000000"/>
        <w:bottom w:val="single" w:sz="4" w:space="0" w:color="000000"/>
        <w:right w:val="single" w:sz="4" w:space="0" w:color="808080"/>
      </w:pBdr>
      <w:spacing w:before="100" w:beforeAutospacing="1" w:after="100" w:afterAutospacing="1"/>
      <w:jc w:val="center"/>
      <w:textAlignment w:val="top"/>
    </w:pPr>
    <w:rPr>
      <w:rFonts w:cs="Arial"/>
    </w:rPr>
  </w:style>
  <w:style w:type="paragraph" w:customStyle="1" w:styleId="xl112">
    <w:name w:val="xl112"/>
    <w:basedOn w:val="Normal"/>
    <w:rsid w:val="00F46458"/>
    <w:pPr>
      <w:pBdr>
        <w:left w:val="single" w:sz="4" w:space="0" w:color="808080"/>
        <w:bottom w:val="single" w:sz="4" w:space="0" w:color="000000"/>
        <w:right w:val="single" w:sz="4" w:space="0" w:color="808080"/>
      </w:pBdr>
      <w:spacing w:before="100" w:beforeAutospacing="1" w:after="100" w:afterAutospacing="1"/>
      <w:textAlignment w:val="top"/>
    </w:pPr>
    <w:rPr>
      <w:rFonts w:cs="Arial"/>
    </w:rPr>
  </w:style>
  <w:style w:type="paragraph" w:customStyle="1" w:styleId="xl113">
    <w:name w:val="xl113"/>
    <w:basedOn w:val="Normal"/>
    <w:rsid w:val="00F4645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9"/>
      <w:szCs w:val="19"/>
    </w:rPr>
  </w:style>
  <w:style w:type="paragraph" w:customStyle="1" w:styleId="xl114">
    <w:name w:val="xl114"/>
    <w:basedOn w:val="Normal"/>
    <w:rsid w:val="00F4645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19"/>
      <w:szCs w:val="19"/>
    </w:rPr>
  </w:style>
  <w:style w:type="paragraph" w:customStyle="1" w:styleId="xl115">
    <w:name w:val="xl115"/>
    <w:basedOn w:val="Normal"/>
    <w:rsid w:val="00F46458"/>
    <w:pPr>
      <w:pBdr>
        <w:top w:val="single" w:sz="4" w:space="0" w:color="auto"/>
        <w:bottom w:val="single" w:sz="4" w:space="0" w:color="auto"/>
      </w:pBdr>
      <w:spacing w:before="100" w:beforeAutospacing="1" w:after="100" w:afterAutospacing="1"/>
      <w:ind w:firstLineChars="100" w:firstLine="100"/>
    </w:pPr>
    <w:rPr>
      <w:rFonts w:cs="Arial"/>
    </w:rPr>
  </w:style>
  <w:style w:type="paragraph" w:customStyle="1" w:styleId="xl116">
    <w:name w:val="xl116"/>
    <w:basedOn w:val="Normal"/>
    <w:rsid w:val="00F46458"/>
    <w:pPr>
      <w:pBdr>
        <w:top w:val="single" w:sz="4" w:space="0" w:color="auto"/>
        <w:bottom w:val="single" w:sz="4" w:space="0" w:color="auto"/>
      </w:pBdr>
      <w:spacing w:before="100" w:beforeAutospacing="1" w:after="100" w:afterAutospacing="1"/>
    </w:pPr>
    <w:rPr>
      <w:rFonts w:cs="Arial"/>
    </w:rPr>
  </w:style>
  <w:style w:type="paragraph" w:customStyle="1" w:styleId="xl117">
    <w:name w:val="xl117"/>
    <w:basedOn w:val="Normal"/>
    <w:rsid w:val="00F46458"/>
    <w:pPr>
      <w:pBdr>
        <w:top w:val="single" w:sz="4" w:space="0" w:color="auto"/>
        <w:bottom w:val="single" w:sz="4" w:space="0" w:color="auto"/>
      </w:pBdr>
      <w:spacing w:before="100" w:beforeAutospacing="1" w:after="100" w:afterAutospacing="1"/>
      <w:jc w:val="center"/>
    </w:pPr>
    <w:rPr>
      <w:rFonts w:cs="Arial"/>
    </w:rPr>
  </w:style>
  <w:style w:type="paragraph" w:customStyle="1" w:styleId="xl118">
    <w:name w:val="xl118"/>
    <w:basedOn w:val="Normal"/>
    <w:rsid w:val="00F46458"/>
    <w:pPr>
      <w:pBdr>
        <w:top w:val="single" w:sz="4" w:space="0" w:color="auto"/>
        <w:bottom w:val="single" w:sz="4" w:space="0" w:color="auto"/>
      </w:pBdr>
      <w:spacing w:before="100" w:beforeAutospacing="1" w:after="100" w:afterAutospacing="1"/>
    </w:pPr>
    <w:rPr>
      <w:rFonts w:cs="Arial"/>
    </w:rPr>
  </w:style>
  <w:style w:type="paragraph" w:customStyle="1" w:styleId="xl119">
    <w:name w:val="xl119"/>
    <w:basedOn w:val="Normal"/>
    <w:rsid w:val="00F46458"/>
    <w:pPr>
      <w:pBdr>
        <w:top w:val="single" w:sz="4" w:space="0" w:color="auto"/>
        <w:bottom w:val="single" w:sz="4" w:space="0" w:color="auto"/>
      </w:pBdr>
      <w:spacing w:before="100" w:beforeAutospacing="1" w:after="100" w:afterAutospacing="1"/>
    </w:pPr>
    <w:rPr>
      <w:rFonts w:cs="Arial"/>
      <w:b/>
      <w:bCs/>
    </w:rPr>
  </w:style>
  <w:style w:type="paragraph" w:customStyle="1" w:styleId="xl120">
    <w:name w:val="xl120"/>
    <w:basedOn w:val="Normal"/>
    <w:rsid w:val="00F46458"/>
    <w:pPr>
      <w:spacing w:before="100" w:beforeAutospacing="1" w:after="100" w:afterAutospacing="1"/>
    </w:pPr>
    <w:rPr>
      <w:rFonts w:cs="Arial"/>
      <w:b/>
      <w:bCs/>
    </w:rPr>
  </w:style>
  <w:style w:type="paragraph" w:customStyle="1" w:styleId="xl121">
    <w:name w:val="xl121"/>
    <w:basedOn w:val="Normal"/>
    <w:rsid w:val="00F46458"/>
    <w:pPr>
      <w:spacing w:before="100" w:beforeAutospacing="1" w:after="100" w:afterAutospacing="1"/>
    </w:pPr>
    <w:rPr>
      <w:rFonts w:cs="Arial"/>
      <w:b/>
      <w:bCs/>
    </w:rPr>
  </w:style>
  <w:style w:type="paragraph" w:customStyle="1" w:styleId="xl122">
    <w:name w:val="xl122"/>
    <w:basedOn w:val="Normal"/>
    <w:rsid w:val="00F4645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123">
    <w:name w:val="xl123"/>
    <w:basedOn w:val="Normal"/>
    <w:rsid w:val="00F4645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124">
    <w:name w:val="xl124"/>
    <w:basedOn w:val="Normal"/>
    <w:rsid w:val="00F46458"/>
    <w:pPr>
      <w:pBdr>
        <w:bottom w:val="single" w:sz="4" w:space="0" w:color="000000"/>
      </w:pBdr>
      <w:spacing w:before="100" w:beforeAutospacing="1" w:after="100" w:afterAutospacing="1"/>
      <w:textAlignment w:val="top"/>
    </w:pPr>
    <w:rPr>
      <w:rFonts w:cs="Arial"/>
    </w:rPr>
  </w:style>
  <w:style w:type="paragraph" w:styleId="ListParagraph">
    <w:name w:val="List Paragraph"/>
    <w:basedOn w:val="Normal"/>
    <w:link w:val="ListParagraphChar"/>
    <w:uiPriority w:val="34"/>
    <w:qFormat/>
    <w:rsid w:val="007C315D"/>
    <w:pPr>
      <w:ind w:left="720"/>
      <w:contextualSpacing/>
    </w:pPr>
    <w:rPr>
      <w:rFonts w:asciiTheme="minorHAnsi" w:hAnsiTheme="minorHAnsi"/>
      <w:szCs w:val="20"/>
    </w:rPr>
  </w:style>
  <w:style w:type="character" w:customStyle="1" w:styleId="ListParagraphChar">
    <w:name w:val="List Paragraph Char"/>
    <w:basedOn w:val="DefaultParagraphFont"/>
    <w:link w:val="ListParagraph"/>
    <w:uiPriority w:val="34"/>
    <w:rsid w:val="00EE5D6D"/>
    <w:rPr>
      <w:rFonts w:asciiTheme="minorHAnsi" w:hAnsiTheme="minorHAnsi"/>
      <w:sz w:val="24"/>
    </w:rPr>
  </w:style>
  <w:style w:type="paragraph" w:customStyle="1" w:styleId="Achievement">
    <w:name w:val="Achievement"/>
    <w:basedOn w:val="BodyText"/>
    <w:rsid w:val="002A210D"/>
    <w:pPr>
      <w:numPr>
        <w:numId w:val="4"/>
      </w:numPr>
      <w:tabs>
        <w:tab w:val="clear" w:pos="360"/>
      </w:tabs>
      <w:spacing w:after="60" w:line="220" w:lineRule="atLeast"/>
      <w:ind w:left="0" w:firstLine="0"/>
      <w:jc w:val="both"/>
    </w:pPr>
    <w:rPr>
      <w:rFonts w:ascii="Arial" w:hAnsi="Arial"/>
      <w:spacing w:val="-5"/>
      <w:szCs w:val="20"/>
    </w:rPr>
  </w:style>
  <w:style w:type="paragraph" w:customStyle="1" w:styleId="RFPAnswerText">
    <w:name w:val="RFP Answer Text"/>
    <w:basedOn w:val="BodyText"/>
    <w:link w:val="RFPAnswerTextChar"/>
    <w:rsid w:val="004B373C"/>
    <w:pPr>
      <w:spacing w:before="240" w:line="288" w:lineRule="auto"/>
    </w:pPr>
    <w:rPr>
      <w:rFonts w:ascii="MetaNormalLF-Roman" w:hAnsi="MetaNormalLF-Roman" w:cs="Arial"/>
      <w:color w:val="000000"/>
    </w:rPr>
  </w:style>
  <w:style w:type="character" w:customStyle="1" w:styleId="RFPAnswerTextChar">
    <w:name w:val="RFP Answer Text Char"/>
    <w:basedOn w:val="DefaultParagraphFont"/>
    <w:link w:val="RFPAnswerText"/>
    <w:rsid w:val="004B373C"/>
    <w:rPr>
      <w:rFonts w:ascii="MetaNormalLF-Roman" w:hAnsi="MetaNormalLF-Roman" w:cs="Arial"/>
      <w:color w:val="000000"/>
      <w:szCs w:val="24"/>
    </w:rPr>
  </w:style>
  <w:style w:type="paragraph" w:customStyle="1" w:styleId="RFPAnswerTextBullet2">
    <w:name w:val="RFP Answer Text Bullet2"/>
    <w:basedOn w:val="Normal"/>
    <w:link w:val="RFPAnswerTextBullet2Char"/>
    <w:rsid w:val="004B373C"/>
    <w:pPr>
      <w:numPr>
        <w:numId w:val="5"/>
      </w:numPr>
      <w:spacing w:before="60" w:after="60" w:line="288" w:lineRule="auto"/>
    </w:pPr>
    <w:rPr>
      <w:rFonts w:ascii="MetaNormalLF-Roman" w:hAnsi="MetaNormalLF-Roman" w:cs="Arial"/>
      <w:color w:val="000000"/>
      <w:sz w:val="20"/>
    </w:rPr>
  </w:style>
  <w:style w:type="character" w:customStyle="1" w:styleId="RFPAnswerTextBullet2Char">
    <w:name w:val="RFP Answer Text Bullet2 Char"/>
    <w:basedOn w:val="DefaultParagraphFont"/>
    <w:link w:val="RFPAnswerTextBullet2"/>
    <w:rsid w:val="004B373C"/>
    <w:rPr>
      <w:rFonts w:ascii="MetaNormalLF-Roman" w:hAnsi="MetaNormalLF-Roman" w:cs="Arial"/>
      <w:color w:val="000000"/>
      <w:szCs w:val="24"/>
    </w:rPr>
  </w:style>
  <w:style w:type="paragraph" w:customStyle="1" w:styleId="smalltext">
    <w:name w:val="smalltext"/>
    <w:basedOn w:val="Normal"/>
    <w:rsid w:val="002479EE"/>
    <w:pPr>
      <w:spacing w:before="100" w:beforeAutospacing="1" w:after="100" w:afterAutospacing="1"/>
    </w:pPr>
    <w:rPr>
      <w:rFonts w:ascii="Times New Roman" w:hAnsi="Times New Roman"/>
    </w:rPr>
  </w:style>
  <w:style w:type="paragraph" w:customStyle="1" w:styleId="BulletedList">
    <w:name w:val="Bulleted List"/>
    <w:basedOn w:val="BodyText"/>
    <w:rsid w:val="00943165"/>
    <w:pPr>
      <w:tabs>
        <w:tab w:val="num" w:pos="360"/>
      </w:tabs>
      <w:spacing w:before="60" w:after="60" w:line="220" w:lineRule="atLeast"/>
      <w:ind w:left="245" w:hanging="245"/>
      <w:jc w:val="both"/>
    </w:pPr>
    <w:rPr>
      <w:rFonts w:ascii="Arial" w:hAnsi="Arial" w:cs="Arial"/>
      <w:spacing w:val="-5"/>
      <w:szCs w:val="20"/>
    </w:rPr>
  </w:style>
  <w:style w:type="character" w:customStyle="1" w:styleId="apple-converted-space">
    <w:name w:val="apple-converted-space"/>
    <w:basedOn w:val="DefaultParagraphFont"/>
    <w:rsid w:val="003A149B"/>
  </w:style>
  <w:style w:type="character" w:customStyle="1" w:styleId="Normal-BulletListDividerFollowsChar">
    <w:name w:val="Normal - Bullet List (Divider Follows) Char"/>
    <w:basedOn w:val="DefaultParagraphFont"/>
    <w:link w:val="Normal-BulletListDividerFollows"/>
    <w:locked/>
    <w:rsid w:val="00C548D2"/>
  </w:style>
  <w:style w:type="paragraph" w:customStyle="1" w:styleId="Normal-BulletListDividerFollows">
    <w:name w:val="Normal - Bullet List (Divider Follows)"/>
    <w:basedOn w:val="Normal"/>
    <w:link w:val="Normal-BulletListDividerFollowsChar"/>
    <w:rsid w:val="00C548D2"/>
    <w:pPr>
      <w:spacing w:before="120" w:after="120"/>
      <w:ind w:left="720" w:hanging="360"/>
      <w:contextualSpacing/>
      <w:jc w:val="both"/>
    </w:pPr>
    <w:rPr>
      <w:rFonts w:ascii="Arial" w:hAnsi="Arial"/>
      <w:sz w:val="20"/>
      <w:szCs w:val="20"/>
    </w:rPr>
  </w:style>
  <w:style w:type="character" w:customStyle="1" w:styleId="H2TextChar">
    <w:name w:val="H2 Text Char"/>
    <w:basedOn w:val="DefaultParagraphFont"/>
    <w:link w:val="H2Text"/>
    <w:locked/>
    <w:rsid w:val="00C548D2"/>
  </w:style>
  <w:style w:type="paragraph" w:customStyle="1" w:styleId="H2Text">
    <w:name w:val="H2 Text"/>
    <w:basedOn w:val="Normal"/>
    <w:link w:val="H2TextChar"/>
    <w:rsid w:val="00C548D2"/>
    <w:pPr>
      <w:spacing w:after="160"/>
      <w:ind w:left="864"/>
    </w:pPr>
    <w:rPr>
      <w:rFonts w:ascii="Arial" w:hAnsi="Arial"/>
      <w:sz w:val="20"/>
      <w:szCs w:val="20"/>
    </w:rPr>
  </w:style>
  <w:style w:type="paragraph" w:styleId="MessageHeader">
    <w:name w:val="Message Header"/>
    <w:basedOn w:val="BodyText"/>
    <w:link w:val="MessageHeaderChar"/>
    <w:rsid w:val="00D641BC"/>
    <w:pPr>
      <w:keepLines/>
      <w:tabs>
        <w:tab w:val="left" w:pos="3600"/>
        <w:tab w:val="left" w:pos="4680"/>
      </w:tabs>
      <w:ind w:left="1080" w:right="2160" w:hanging="1080"/>
    </w:pPr>
    <w:rPr>
      <w:rFonts w:ascii="Arial" w:hAnsi="Arial" w:cs="Arial"/>
      <w:sz w:val="22"/>
      <w:szCs w:val="22"/>
    </w:rPr>
  </w:style>
  <w:style w:type="character" w:customStyle="1" w:styleId="MessageHeaderChar">
    <w:name w:val="Message Header Char"/>
    <w:basedOn w:val="DefaultParagraphFont"/>
    <w:link w:val="MessageHeader"/>
    <w:rsid w:val="00D641BC"/>
    <w:rPr>
      <w:rFonts w:cs="Arial"/>
      <w:sz w:val="22"/>
      <w:szCs w:val="22"/>
    </w:rPr>
  </w:style>
  <w:style w:type="paragraph" w:customStyle="1" w:styleId="DocumentLabel">
    <w:name w:val="Document Label"/>
    <w:basedOn w:val="Normal"/>
    <w:next w:val="BodyText"/>
    <w:rsid w:val="00D641B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D641BC"/>
    <w:rPr>
      <w:b/>
      <w:bCs/>
      <w:caps/>
      <w:sz w:val="20"/>
      <w:szCs w:val="20"/>
    </w:rPr>
  </w:style>
  <w:style w:type="paragraph" w:customStyle="1" w:styleId="MessageHeaderFirst">
    <w:name w:val="Message Header First"/>
    <w:basedOn w:val="MessageHeader"/>
    <w:next w:val="MessageHeader"/>
    <w:rsid w:val="00D641BC"/>
    <w:pPr>
      <w:spacing w:before="120"/>
    </w:pPr>
  </w:style>
  <w:style w:type="paragraph" w:customStyle="1" w:styleId="RFP12NormalParagraphText">
    <w:name w:val="RFP 12 Normal Paragraph Text"/>
    <w:basedOn w:val="Normal"/>
    <w:rsid w:val="00D641BC"/>
    <w:pPr>
      <w:spacing w:after="240"/>
    </w:pPr>
    <w:rPr>
      <w:rFonts w:ascii="Century Schoolbook" w:hAnsi="Century Schoolbook"/>
      <w:sz w:val="20"/>
      <w:szCs w:val="20"/>
    </w:rPr>
  </w:style>
  <w:style w:type="paragraph" w:customStyle="1" w:styleId="HeadText3">
    <w:name w:val="Head Text 3"/>
    <w:basedOn w:val="Normal"/>
    <w:link w:val="HeadText3Char"/>
    <w:rsid w:val="00D641BC"/>
    <w:pPr>
      <w:ind w:left="907"/>
      <w:jc w:val="both"/>
    </w:pPr>
    <w:rPr>
      <w:rFonts w:ascii="Arial" w:hAnsi="Arial"/>
      <w:sz w:val="20"/>
      <w:szCs w:val="20"/>
    </w:rPr>
  </w:style>
  <w:style w:type="character" w:customStyle="1" w:styleId="HeadText3Char">
    <w:name w:val="Head Text 3 Char"/>
    <w:link w:val="HeadText3"/>
    <w:rsid w:val="00D641BC"/>
  </w:style>
  <w:style w:type="paragraph" w:customStyle="1" w:styleId="headtext30">
    <w:name w:val="headtext3"/>
    <w:basedOn w:val="Normal"/>
    <w:uiPriority w:val="99"/>
    <w:semiHidden/>
    <w:rsid w:val="00D641BC"/>
    <w:rPr>
      <w:rFonts w:ascii="Times New Roman" w:eastAsia="Calibri" w:hAnsi="Times New Roman"/>
    </w:rPr>
  </w:style>
  <w:style w:type="paragraph" w:styleId="NoSpacing">
    <w:name w:val="No Spacing"/>
    <w:uiPriority w:val="1"/>
    <w:rsid w:val="00D641BC"/>
    <w:rPr>
      <w:rFonts w:ascii="Century Schoolbook" w:hAnsi="Century Schoolbook"/>
      <w:sz w:val="22"/>
      <w:szCs w:val="22"/>
    </w:rPr>
  </w:style>
  <w:style w:type="paragraph" w:customStyle="1" w:styleId="Default">
    <w:name w:val="Default"/>
    <w:rsid w:val="00D641BC"/>
    <w:pPr>
      <w:autoSpaceDE w:val="0"/>
      <w:autoSpaceDN w:val="0"/>
      <w:adjustRightInd w:val="0"/>
    </w:pPr>
    <w:rPr>
      <w:rFonts w:cs="Arial"/>
      <w:color w:val="000000"/>
      <w:sz w:val="24"/>
      <w:szCs w:val="24"/>
    </w:rPr>
  </w:style>
  <w:style w:type="paragraph" w:customStyle="1" w:styleId="CM2">
    <w:name w:val="CM2"/>
    <w:basedOn w:val="Normal"/>
    <w:next w:val="Normal"/>
    <w:uiPriority w:val="99"/>
    <w:rsid w:val="00D641BC"/>
    <w:pPr>
      <w:widowControl w:val="0"/>
      <w:autoSpaceDE w:val="0"/>
      <w:autoSpaceDN w:val="0"/>
      <w:adjustRightInd w:val="0"/>
    </w:pPr>
    <w:rPr>
      <w:rFonts w:ascii="Times New Roman" w:hAnsi="Times New Roman"/>
    </w:rPr>
  </w:style>
  <w:style w:type="paragraph" w:customStyle="1" w:styleId="CM1">
    <w:name w:val="CM1"/>
    <w:basedOn w:val="Normal"/>
    <w:next w:val="Normal"/>
    <w:uiPriority w:val="99"/>
    <w:rsid w:val="00D641BC"/>
    <w:pPr>
      <w:widowControl w:val="0"/>
      <w:autoSpaceDE w:val="0"/>
      <w:autoSpaceDN w:val="0"/>
      <w:adjustRightInd w:val="0"/>
      <w:spacing w:line="231" w:lineRule="atLeast"/>
    </w:pPr>
    <w:rPr>
      <w:rFonts w:ascii="Times New Roman" w:hAnsi="Times New Roman"/>
    </w:rPr>
  </w:style>
  <w:style w:type="paragraph" w:customStyle="1" w:styleId="12ssflush">
    <w:name w:val="12ss/flush"/>
    <w:basedOn w:val="Normal"/>
    <w:rsid w:val="00D641BC"/>
    <w:pPr>
      <w:tabs>
        <w:tab w:val="left" w:pos="720"/>
        <w:tab w:val="left" w:pos="1440"/>
        <w:tab w:val="left" w:pos="2160"/>
        <w:tab w:val="left" w:pos="2880"/>
        <w:tab w:val="left" w:pos="3600"/>
        <w:tab w:val="left" w:pos="4320"/>
      </w:tabs>
      <w:spacing w:after="120"/>
    </w:pPr>
    <w:rPr>
      <w:rFonts w:ascii="Times New Roman" w:hAnsi="Times New Roman"/>
      <w:szCs w:val="20"/>
    </w:rPr>
  </w:style>
  <w:style w:type="paragraph" w:customStyle="1" w:styleId="numpar10">
    <w:name w:val="numpar10"/>
    <w:basedOn w:val="Normal"/>
    <w:rsid w:val="00D641BC"/>
    <w:pPr>
      <w:tabs>
        <w:tab w:val="left" w:pos="720"/>
        <w:tab w:val="left" w:pos="1440"/>
        <w:tab w:val="left" w:pos="2160"/>
        <w:tab w:val="left" w:pos="2880"/>
        <w:tab w:val="left" w:pos="3600"/>
        <w:tab w:val="left" w:pos="4320"/>
      </w:tabs>
      <w:spacing w:after="120"/>
      <w:ind w:left="720" w:hanging="720"/>
    </w:pPr>
    <w:rPr>
      <w:rFonts w:ascii="Times New Roman" w:eastAsia="Calibri" w:hAnsi="Times New Roman"/>
      <w:sz w:val="20"/>
      <w:szCs w:val="20"/>
    </w:rPr>
  </w:style>
  <w:style w:type="paragraph" w:customStyle="1" w:styleId="rfpara10">
    <w:name w:val="rfpara10"/>
    <w:basedOn w:val="Normal"/>
    <w:rsid w:val="00D64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ind w:left="720"/>
    </w:pPr>
    <w:rPr>
      <w:rFonts w:ascii="Times New Roman" w:hAnsi="Times New Roman"/>
      <w:sz w:val="20"/>
      <w:szCs w:val="20"/>
    </w:rPr>
  </w:style>
  <w:style w:type="paragraph" w:customStyle="1" w:styleId="rfphang10">
    <w:name w:val="rfphang10"/>
    <w:basedOn w:val="Normal"/>
    <w:next w:val="rfpara10"/>
    <w:rsid w:val="00D641BC"/>
    <w:pPr>
      <w:tabs>
        <w:tab w:val="left" w:pos="720"/>
        <w:tab w:val="left" w:pos="1080"/>
        <w:tab w:val="left" w:pos="1440"/>
      </w:tabs>
      <w:spacing w:after="120"/>
      <w:ind w:left="360" w:hanging="360"/>
    </w:pPr>
    <w:rPr>
      <w:rFonts w:ascii="Times New Roman" w:hAnsi="Times New Roman"/>
      <w:sz w:val="20"/>
      <w:szCs w:val="20"/>
    </w:rPr>
  </w:style>
  <w:style w:type="paragraph" w:styleId="BodyTextIndent">
    <w:name w:val="Body Text Indent"/>
    <w:basedOn w:val="Normal"/>
    <w:link w:val="BodyTextIndentChar"/>
    <w:rsid w:val="00D641BC"/>
    <w:pPr>
      <w:spacing w:after="120"/>
      <w:ind w:left="360"/>
    </w:pPr>
    <w:rPr>
      <w:rFonts w:ascii="Century Schoolbook" w:hAnsi="Century Schoolbook"/>
      <w:sz w:val="22"/>
      <w:szCs w:val="22"/>
    </w:rPr>
  </w:style>
  <w:style w:type="character" w:customStyle="1" w:styleId="BodyTextIndentChar">
    <w:name w:val="Body Text Indent Char"/>
    <w:basedOn w:val="DefaultParagraphFont"/>
    <w:link w:val="BodyTextIndent"/>
    <w:rsid w:val="00D641BC"/>
    <w:rPr>
      <w:rFonts w:ascii="Century Schoolbook" w:hAnsi="Century Schoolbook"/>
      <w:sz w:val="22"/>
      <w:szCs w:val="22"/>
    </w:rPr>
  </w:style>
  <w:style w:type="paragraph" w:customStyle="1" w:styleId="H5">
    <w:name w:val="H5"/>
    <w:basedOn w:val="Normal"/>
    <w:next w:val="Normal"/>
    <w:rsid w:val="00D641BC"/>
    <w:pPr>
      <w:keepNext/>
      <w:widowControl w:val="0"/>
      <w:spacing w:before="100" w:after="100"/>
      <w:outlineLvl w:val="5"/>
    </w:pPr>
    <w:rPr>
      <w:rFonts w:ascii="Times New Roman" w:hAnsi="Times New Roman"/>
      <w:b/>
      <w:snapToGrid w:val="0"/>
      <w:sz w:val="20"/>
      <w:szCs w:val="20"/>
    </w:rPr>
  </w:style>
  <w:style w:type="paragraph" w:customStyle="1" w:styleId="HeadText2">
    <w:name w:val="Head Text 2"/>
    <w:basedOn w:val="Normal"/>
    <w:link w:val="HeadText2Char"/>
    <w:rsid w:val="00D641BC"/>
    <w:pPr>
      <w:spacing w:after="160"/>
      <w:ind w:left="648"/>
      <w:jc w:val="both"/>
    </w:pPr>
    <w:rPr>
      <w:rFonts w:ascii="Arial" w:hAnsi="Arial"/>
      <w:sz w:val="20"/>
      <w:szCs w:val="20"/>
    </w:rPr>
  </w:style>
  <w:style w:type="character" w:customStyle="1" w:styleId="HeadText2Char">
    <w:name w:val="Head Text 2 Char"/>
    <w:link w:val="HeadText2"/>
    <w:rsid w:val="00D641BC"/>
  </w:style>
  <w:style w:type="character" w:styleId="CommentReference">
    <w:name w:val="annotation reference"/>
    <w:basedOn w:val="DefaultParagraphFont"/>
    <w:uiPriority w:val="99"/>
    <w:rsid w:val="00D641BC"/>
    <w:rPr>
      <w:sz w:val="16"/>
      <w:szCs w:val="16"/>
    </w:rPr>
  </w:style>
  <w:style w:type="paragraph" w:styleId="CommentText">
    <w:name w:val="annotation text"/>
    <w:basedOn w:val="Normal"/>
    <w:link w:val="CommentTextChar"/>
    <w:uiPriority w:val="99"/>
    <w:rsid w:val="00D641BC"/>
    <w:rPr>
      <w:rFonts w:ascii="Century Schoolbook" w:hAnsi="Century Schoolbook"/>
      <w:sz w:val="20"/>
      <w:szCs w:val="20"/>
    </w:rPr>
  </w:style>
  <w:style w:type="character" w:customStyle="1" w:styleId="CommentTextChar">
    <w:name w:val="Comment Text Char"/>
    <w:basedOn w:val="DefaultParagraphFont"/>
    <w:link w:val="CommentText"/>
    <w:uiPriority w:val="99"/>
    <w:rsid w:val="00D641BC"/>
    <w:rPr>
      <w:rFonts w:ascii="Century Schoolbook" w:hAnsi="Century Schoolbook"/>
    </w:rPr>
  </w:style>
  <w:style w:type="paragraph" w:styleId="CommentSubject">
    <w:name w:val="annotation subject"/>
    <w:basedOn w:val="CommentText"/>
    <w:next w:val="CommentText"/>
    <w:link w:val="CommentSubjectChar"/>
    <w:uiPriority w:val="99"/>
    <w:rsid w:val="00D641BC"/>
    <w:rPr>
      <w:b/>
      <w:bCs/>
    </w:rPr>
  </w:style>
  <w:style w:type="character" w:customStyle="1" w:styleId="CommentSubjectChar">
    <w:name w:val="Comment Subject Char"/>
    <w:basedOn w:val="CommentTextChar"/>
    <w:link w:val="CommentSubject"/>
    <w:uiPriority w:val="99"/>
    <w:rsid w:val="00D641BC"/>
    <w:rPr>
      <w:rFonts w:ascii="Century Schoolbook" w:hAnsi="Century Schoolbook"/>
      <w:b/>
      <w:bCs/>
    </w:rPr>
  </w:style>
  <w:style w:type="paragraph" w:customStyle="1" w:styleId="H2TextforList">
    <w:name w:val="H2 Text for List"/>
    <w:basedOn w:val="Normal"/>
    <w:link w:val="H2TextforListChar"/>
    <w:rsid w:val="00345C11"/>
    <w:pPr>
      <w:keepNext/>
      <w:spacing w:after="80"/>
      <w:ind w:left="864"/>
    </w:pPr>
    <w:rPr>
      <w:rFonts w:ascii="Times New Roman" w:hAnsi="Times New Roman"/>
    </w:rPr>
  </w:style>
  <w:style w:type="character" w:customStyle="1" w:styleId="H2TextforListChar">
    <w:name w:val="H2 Text for List Char"/>
    <w:basedOn w:val="DefaultParagraphFont"/>
    <w:link w:val="H2TextforList"/>
    <w:locked/>
    <w:rsid w:val="00345C11"/>
    <w:rPr>
      <w:rFonts w:ascii="Times New Roman" w:hAnsi="Times New Roman"/>
      <w:sz w:val="24"/>
      <w:szCs w:val="24"/>
    </w:rPr>
  </w:style>
  <w:style w:type="paragraph" w:customStyle="1" w:styleId="calbod">
    <w:name w:val="cal bod"/>
    <w:basedOn w:val="Normal"/>
    <w:link w:val="calbodChar"/>
    <w:rsid w:val="00345C11"/>
    <w:pPr>
      <w:ind w:left="360"/>
    </w:pPr>
    <w:rPr>
      <w:rFonts w:cs="Calibri"/>
      <w:sz w:val="22"/>
      <w:szCs w:val="22"/>
    </w:rPr>
  </w:style>
  <w:style w:type="character" w:customStyle="1" w:styleId="calbodChar">
    <w:name w:val="cal bod Char"/>
    <w:basedOn w:val="DefaultParagraphFont"/>
    <w:link w:val="calbod"/>
    <w:rsid w:val="00345C11"/>
    <w:rPr>
      <w:rFonts w:ascii="Calibri" w:hAnsi="Calibri" w:cs="Calibri"/>
      <w:sz w:val="22"/>
      <w:szCs w:val="22"/>
    </w:rPr>
  </w:style>
  <w:style w:type="paragraph" w:customStyle="1" w:styleId="StyleHeading2Kernat16pt">
    <w:name w:val="Style Heading 2 + Kern at 16 pt"/>
    <w:basedOn w:val="Heading2"/>
    <w:rsid w:val="004A2220"/>
    <w:pPr>
      <w:spacing w:before="240" w:after="120"/>
    </w:pPr>
    <w:rPr>
      <w:rFonts w:ascii="Century Gothic" w:hAnsi="Century Gothic"/>
      <w:smallCaps w:val="0"/>
      <w:color w:val="auto"/>
      <w:kern w:val="32"/>
      <w:sz w:val="28"/>
    </w:rPr>
  </w:style>
  <w:style w:type="paragraph" w:styleId="Subtitle">
    <w:name w:val="Subtitle"/>
    <w:basedOn w:val="Normal"/>
    <w:next w:val="Normal"/>
    <w:link w:val="SubtitleChar"/>
    <w:uiPriority w:val="11"/>
    <w:qFormat/>
    <w:rsid w:val="008B40CF"/>
    <w:pPr>
      <w:numPr>
        <w:ilvl w:val="1"/>
      </w:numPr>
      <w:spacing w:before="240" w:after="80" w:line="260" w:lineRule="atLeast"/>
    </w:pPr>
    <w:rPr>
      <w:rFonts w:ascii="Arial" w:eastAsiaTheme="majorEastAsia" w:hAnsi="Arial" w:cstheme="majorBidi"/>
      <w:iCs/>
      <w:kern w:val="24"/>
      <w:lang w:val="en-CA"/>
    </w:rPr>
  </w:style>
  <w:style w:type="character" w:customStyle="1" w:styleId="SubtitleChar">
    <w:name w:val="Subtitle Char"/>
    <w:basedOn w:val="DefaultParagraphFont"/>
    <w:link w:val="Subtitle"/>
    <w:uiPriority w:val="11"/>
    <w:rsid w:val="008B40CF"/>
    <w:rPr>
      <w:rFonts w:eastAsiaTheme="majorEastAsia" w:cstheme="majorBidi"/>
      <w:iCs/>
      <w:kern w:val="24"/>
      <w:sz w:val="24"/>
      <w:szCs w:val="24"/>
      <w:lang w:val="en-CA"/>
    </w:rPr>
  </w:style>
  <w:style w:type="paragraph" w:styleId="ListNumber">
    <w:name w:val="List Number"/>
    <w:basedOn w:val="Normal"/>
    <w:uiPriority w:val="99"/>
    <w:unhideWhenUsed/>
    <w:rsid w:val="008B40CF"/>
    <w:pPr>
      <w:numPr>
        <w:numId w:val="6"/>
      </w:numPr>
      <w:spacing w:before="80" w:after="120" w:line="240" w:lineRule="atLeast"/>
    </w:pPr>
    <w:rPr>
      <w:rFonts w:ascii="Arial" w:eastAsiaTheme="minorHAnsi" w:hAnsi="Arial" w:cstheme="minorBidi"/>
      <w:sz w:val="22"/>
      <w:szCs w:val="22"/>
      <w:lang w:val="en-CA"/>
    </w:rPr>
  </w:style>
  <w:style w:type="paragraph" w:styleId="ListBullet2">
    <w:name w:val="List Bullet 2"/>
    <w:basedOn w:val="Normal"/>
    <w:uiPriority w:val="99"/>
    <w:unhideWhenUsed/>
    <w:rsid w:val="008B40CF"/>
    <w:pPr>
      <w:numPr>
        <w:numId w:val="7"/>
      </w:numPr>
      <w:spacing w:after="200" w:line="276" w:lineRule="auto"/>
      <w:contextualSpacing/>
    </w:pPr>
    <w:rPr>
      <w:rFonts w:ascii="Arial" w:eastAsiaTheme="minorHAnsi" w:hAnsi="Arial" w:cstheme="minorBidi"/>
      <w:sz w:val="22"/>
      <w:szCs w:val="22"/>
      <w:lang w:val="en-CA"/>
    </w:rPr>
  </w:style>
  <w:style w:type="paragraph" w:customStyle="1" w:styleId="ContactInfo">
    <w:name w:val="Contact Info"/>
    <w:basedOn w:val="Normal"/>
    <w:next w:val="Normal"/>
    <w:unhideWhenUsed/>
    <w:rsid w:val="005D1DDD"/>
    <w:pPr>
      <w:spacing w:line="276" w:lineRule="auto"/>
      <w:ind w:left="158"/>
      <w:jc w:val="right"/>
    </w:pPr>
    <w:rPr>
      <w:rFonts w:asciiTheme="minorHAnsi" w:hAnsiTheme="minorHAnsi"/>
      <w:sz w:val="20"/>
      <w:szCs w:val="22"/>
    </w:rPr>
  </w:style>
  <w:style w:type="paragraph" w:customStyle="1" w:styleId="YourName">
    <w:name w:val="Your Name"/>
    <w:basedOn w:val="Normal"/>
    <w:next w:val="Normal"/>
    <w:link w:val="YourNameChar"/>
    <w:rsid w:val="005D1DDD"/>
    <w:pPr>
      <w:spacing w:after="60"/>
      <w:jc w:val="right"/>
    </w:pPr>
    <w:rPr>
      <w:rFonts w:asciiTheme="majorHAnsi" w:hAnsiTheme="majorHAnsi"/>
      <w:sz w:val="28"/>
      <w:szCs w:val="28"/>
    </w:rPr>
  </w:style>
  <w:style w:type="character" w:customStyle="1" w:styleId="YourNameChar">
    <w:name w:val="Your Name Char"/>
    <w:basedOn w:val="DefaultParagraphFont"/>
    <w:link w:val="YourName"/>
    <w:qFormat/>
    <w:rsid w:val="005D1DDD"/>
    <w:rPr>
      <w:rFonts w:asciiTheme="majorHAnsi" w:hAnsiTheme="majorHAnsi"/>
      <w:sz w:val="28"/>
      <w:szCs w:val="28"/>
    </w:rPr>
  </w:style>
  <w:style w:type="paragraph" w:styleId="BodyTextIndent2">
    <w:name w:val="Body Text Indent 2"/>
    <w:basedOn w:val="Normal"/>
    <w:link w:val="BodyTextIndent2Char"/>
    <w:uiPriority w:val="99"/>
    <w:rsid w:val="005D1DDD"/>
    <w:pPr>
      <w:spacing w:after="120" w:line="480" w:lineRule="auto"/>
      <w:ind w:left="360"/>
    </w:pPr>
  </w:style>
  <w:style w:type="character" w:customStyle="1" w:styleId="BodyTextIndent2Char">
    <w:name w:val="Body Text Indent 2 Char"/>
    <w:basedOn w:val="DefaultParagraphFont"/>
    <w:link w:val="BodyTextIndent2"/>
    <w:uiPriority w:val="99"/>
    <w:rsid w:val="005D1DDD"/>
    <w:rPr>
      <w:rFonts w:ascii="Calibri" w:hAnsi="Calibri"/>
      <w:sz w:val="24"/>
      <w:szCs w:val="24"/>
    </w:rPr>
  </w:style>
  <w:style w:type="paragraph" w:customStyle="1" w:styleId="BulletsWithoutIndent">
    <w:name w:val="BulletsWithoutIndent"/>
    <w:basedOn w:val="Normal"/>
    <w:rsid w:val="00380CE3"/>
    <w:pPr>
      <w:numPr>
        <w:numId w:val="8"/>
      </w:numPr>
      <w:jc w:val="both"/>
    </w:pPr>
    <w:rPr>
      <w:rFonts w:ascii="Palatino Linotype" w:hAnsi="Palatino Linotype"/>
      <w:sz w:val="20"/>
      <w:szCs w:val="18"/>
    </w:rPr>
  </w:style>
  <w:style w:type="paragraph" w:customStyle="1" w:styleId="SubSectionHeadings">
    <w:name w:val="SubSectionHeadings"/>
    <w:basedOn w:val="Normal"/>
    <w:next w:val="Normal"/>
    <w:rsid w:val="00380CE3"/>
    <w:pPr>
      <w:pBdr>
        <w:top w:val="single" w:sz="4" w:space="1" w:color="999999"/>
        <w:left w:val="single" w:sz="4" w:space="4" w:color="999999"/>
        <w:bottom w:val="single" w:sz="4" w:space="1" w:color="999999"/>
        <w:right w:val="single" w:sz="4" w:space="4" w:color="999999"/>
      </w:pBdr>
      <w:shd w:val="pct25" w:color="auto" w:fill="auto"/>
    </w:pPr>
    <w:rPr>
      <w:rFonts w:ascii="Palatino Linotype" w:hAnsi="Palatino Linotype" w:cs="Arial"/>
      <w:b/>
      <w:smallCaps/>
      <w:color w:val="FFFFFF"/>
      <w:sz w:val="20"/>
    </w:rPr>
  </w:style>
  <w:style w:type="paragraph" w:customStyle="1" w:styleId="CompanyName">
    <w:name w:val="Company Name"/>
    <w:basedOn w:val="Normal"/>
    <w:next w:val="JobTitle"/>
    <w:rsid w:val="004E7304"/>
    <w:pPr>
      <w:tabs>
        <w:tab w:val="left" w:pos="1440"/>
        <w:tab w:val="right" w:pos="6480"/>
      </w:tabs>
      <w:suppressAutoHyphens/>
      <w:spacing w:before="160" w:line="220" w:lineRule="atLeast"/>
    </w:pPr>
    <w:rPr>
      <w:rFonts w:ascii="Garamond" w:hAnsi="Garamond"/>
      <w:sz w:val="22"/>
      <w:szCs w:val="20"/>
      <w:lang w:eastAsia="ar-SA"/>
    </w:rPr>
  </w:style>
  <w:style w:type="paragraph" w:customStyle="1" w:styleId="JobTitle">
    <w:name w:val="Job Title"/>
    <w:next w:val="Achievement"/>
    <w:rsid w:val="004E7304"/>
    <w:pPr>
      <w:suppressAutoHyphens/>
      <w:spacing w:before="40" w:after="40" w:line="220" w:lineRule="atLeast"/>
    </w:pPr>
    <w:rPr>
      <w:rFonts w:ascii="Garamond" w:eastAsia="Arial" w:hAnsi="Garamond"/>
      <w:i/>
      <w:spacing w:val="5"/>
      <w:sz w:val="23"/>
      <w:lang w:eastAsia="ar-SA"/>
    </w:rPr>
  </w:style>
  <w:style w:type="paragraph" w:customStyle="1" w:styleId="MyBullet-1">
    <w:name w:val="MyBullet-1"/>
    <w:basedOn w:val="Achievement"/>
    <w:rsid w:val="004E7304"/>
    <w:pPr>
      <w:numPr>
        <w:numId w:val="9"/>
      </w:numPr>
      <w:tabs>
        <w:tab w:val="left" w:pos="-90"/>
      </w:tabs>
      <w:suppressAutoHyphens/>
      <w:spacing w:after="40" w:line="160" w:lineRule="atLeast"/>
    </w:pPr>
    <w:rPr>
      <w:rFonts w:ascii="Garamond" w:hAnsi="Garamond"/>
      <w:spacing w:val="0"/>
      <w:sz w:val="22"/>
      <w:lang w:eastAsia="ar-SA"/>
    </w:rPr>
  </w:style>
  <w:style w:type="paragraph" w:styleId="TOC4">
    <w:name w:val="toc 4"/>
    <w:basedOn w:val="Normal"/>
    <w:next w:val="Normal"/>
    <w:autoRedefine/>
    <w:uiPriority w:val="39"/>
    <w:unhideWhenUsed/>
    <w:rsid w:val="00916BC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16BC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16BC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16BC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16BC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16BCF"/>
    <w:pPr>
      <w:spacing w:after="100" w:line="276" w:lineRule="auto"/>
      <w:ind w:left="1760"/>
    </w:pPr>
    <w:rPr>
      <w:rFonts w:asciiTheme="minorHAnsi" w:eastAsiaTheme="minorEastAsia" w:hAnsiTheme="minorHAnsi" w:cstheme="minorBidi"/>
      <w:sz w:val="22"/>
      <w:szCs w:val="22"/>
    </w:rPr>
  </w:style>
  <w:style w:type="paragraph" w:customStyle="1" w:styleId="Normal0">
    <w:name w:val="Normal_0"/>
    <w:basedOn w:val="Normal"/>
    <w:rsid w:val="005B5CAF"/>
    <w:pPr>
      <w:ind w:left="446" w:right="86"/>
    </w:pPr>
    <w:rPr>
      <w:rFonts w:ascii="Times New Roman" w:eastAsiaTheme="minorHAnsi" w:hAnsi="Times New Roman"/>
      <w:sz w:val="20"/>
      <w:szCs w:val="20"/>
    </w:rPr>
  </w:style>
  <w:style w:type="paragraph" w:customStyle="1" w:styleId="TableNormal1">
    <w:name w:val="Table Normal1"/>
    <w:basedOn w:val="Normal"/>
    <w:rsid w:val="00777AD9"/>
    <w:pPr>
      <w:spacing w:before="40" w:after="40"/>
      <w:ind w:left="34"/>
    </w:pPr>
    <w:rPr>
      <w:rFonts w:ascii="Arial" w:hAnsi="Arial"/>
      <w:sz w:val="20"/>
      <w:szCs w:val="20"/>
      <w:lang w:val="en-AU"/>
    </w:rPr>
  </w:style>
  <w:style w:type="paragraph" w:customStyle="1" w:styleId="TableNormalBold">
    <w:name w:val="Table Normal Bold"/>
    <w:basedOn w:val="TableNormal1"/>
    <w:autoRedefine/>
    <w:rsid w:val="00777AD9"/>
    <w:rPr>
      <w:b/>
    </w:rPr>
  </w:style>
  <w:style w:type="paragraph" w:customStyle="1" w:styleId="TableText">
    <w:name w:val="Table Text"/>
    <w:basedOn w:val="Normal"/>
    <w:rsid w:val="0031732E"/>
    <w:pPr>
      <w:keepLines/>
      <w:spacing w:before="60" w:after="60"/>
    </w:pPr>
    <w:rPr>
      <w:rFonts w:ascii="Arial" w:hAnsi="Arial"/>
      <w:sz w:val="20"/>
      <w:szCs w:val="20"/>
    </w:rPr>
  </w:style>
  <w:style w:type="paragraph" w:customStyle="1" w:styleId="Header-LogoLargeRight">
    <w:name w:val="Header - Logo (Large + Right)"/>
    <w:basedOn w:val="Normal"/>
    <w:link w:val="Header-LogoLargeRightChar"/>
    <w:rsid w:val="007B1663"/>
    <w:pPr>
      <w:contextualSpacing/>
    </w:pPr>
    <w:rPr>
      <w:rFonts w:ascii="Times New Roman" w:eastAsiaTheme="minorHAnsi" w:hAnsi="Times New Roman" w:cstheme="minorBidi"/>
      <w:b/>
      <w:color w:val="4F81BD" w:themeColor="accent1"/>
      <w:szCs w:val="22"/>
    </w:rPr>
  </w:style>
  <w:style w:type="character" w:customStyle="1" w:styleId="Header-LogoLargeRightChar">
    <w:name w:val="Header - Logo (Large + Right) Char"/>
    <w:basedOn w:val="DefaultParagraphFont"/>
    <w:link w:val="Header-LogoLargeRight"/>
    <w:rsid w:val="007B1663"/>
    <w:rPr>
      <w:rFonts w:ascii="Times New Roman" w:eastAsiaTheme="minorHAnsi" w:hAnsi="Times New Roman" w:cstheme="minorBidi"/>
      <w:b/>
      <w:color w:val="4F81BD" w:themeColor="accent1"/>
      <w:sz w:val="24"/>
      <w:szCs w:val="22"/>
    </w:rPr>
  </w:style>
  <w:style w:type="paragraph" w:customStyle="1" w:styleId="Body-Sub-SectionHeader">
    <w:name w:val="Body - Sub-Section Header"/>
    <w:basedOn w:val="Heading2"/>
    <w:next w:val="Normal"/>
    <w:link w:val="Body-Sub-SectionHeaderChar"/>
    <w:rsid w:val="007B1663"/>
    <w:pPr>
      <w:keepLines/>
      <w:spacing w:before="240" w:after="120"/>
      <w:jc w:val="both"/>
    </w:pPr>
    <w:rPr>
      <w:rFonts w:ascii="Times New Roman" w:eastAsiaTheme="majorEastAsia" w:hAnsi="Times New Roman" w:cstheme="majorBidi"/>
      <w:bCs w:val="0"/>
      <w:iCs w:val="0"/>
      <w:noProof/>
      <w:color w:val="0070C0"/>
      <w:sz w:val="28"/>
      <w:szCs w:val="26"/>
    </w:rPr>
  </w:style>
  <w:style w:type="character" w:customStyle="1" w:styleId="Body-Sub-SectionHeaderChar">
    <w:name w:val="Body - Sub-Section Header Char"/>
    <w:basedOn w:val="Heading2Char"/>
    <w:link w:val="Body-Sub-SectionHeader"/>
    <w:rsid w:val="007B1663"/>
    <w:rPr>
      <w:rFonts w:ascii="Times New Roman" w:eastAsiaTheme="majorEastAsia" w:hAnsi="Times New Roman" w:cstheme="majorBidi"/>
      <w:b/>
      <w:bCs w:val="0"/>
      <w:i w:val="0"/>
      <w:iCs w:val="0"/>
      <w:smallCaps/>
      <w:noProof/>
      <w:color w:val="0070C0"/>
      <w:sz w:val="28"/>
      <w:szCs w:val="26"/>
    </w:rPr>
  </w:style>
  <w:style w:type="character" w:customStyle="1" w:styleId="apple-tab-span">
    <w:name w:val="apple-tab-span"/>
    <w:basedOn w:val="DefaultParagraphFont"/>
    <w:rsid w:val="00324A60"/>
  </w:style>
  <w:style w:type="paragraph" w:customStyle="1" w:styleId="Title-TimesLeft">
    <w:name w:val="Title - Times (Left)"/>
    <w:link w:val="Title-TimesLeftChar"/>
    <w:rsid w:val="00FF2489"/>
    <w:rPr>
      <w:rFonts w:ascii="Times New Roman" w:eastAsiaTheme="minorHAnsi" w:hAnsi="Times New Roman" w:cstheme="minorBidi"/>
      <w:sz w:val="28"/>
      <w:szCs w:val="22"/>
    </w:rPr>
  </w:style>
  <w:style w:type="character" w:customStyle="1" w:styleId="Title-TimesLeftChar">
    <w:name w:val="Title - Times (Left) Char"/>
    <w:basedOn w:val="DefaultParagraphFont"/>
    <w:link w:val="Title-TimesLeft"/>
    <w:rsid w:val="00FF2489"/>
    <w:rPr>
      <w:rFonts w:ascii="Times New Roman" w:eastAsiaTheme="minorHAnsi" w:hAnsi="Times New Roman" w:cstheme="minorBidi"/>
      <w:sz w:val="28"/>
      <w:szCs w:val="22"/>
    </w:rPr>
  </w:style>
  <w:style w:type="paragraph" w:customStyle="1" w:styleId="RoltaHeading1">
    <w:name w:val="Rolta Heading 1"/>
    <w:basedOn w:val="Normal"/>
    <w:rsid w:val="00114BE6"/>
    <w:pPr>
      <w:spacing w:before="840" w:after="240" w:line="276" w:lineRule="auto"/>
    </w:pPr>
    <w:rPr>
      <w:rFonts w:ascii="Franklin Gothic Book" w:eastAsiaTheme="minorEastAsia" w:hAnsi="Franklin Gothic Book" w:cstheme="minorBidi"/>
      <w:b/>
      <w:color w:val="005AAB"/>
      <w:sz w:val="36"/>
      <w:szCs w:val="36"/>
    </w:rPr>
  </w:style>
  <w:style w:type="paragraph" w:customStyle="1" w:styleId="RoltaHeading2">
    <w:name w:val="Rolta Heading 2"/>
    <w:basedOn w:val="RoltaHeading1"/>
    <w:rsid w:val="00114BE6"/>
    <w:pPr>
      <w:spacing w:before="360"/>
    </w:pPr>
    <w:rPr>
      <w:sz w:val="32"/>
      <w:szCs w:val="32"/>
    </w:rPr>
  </w:style>
  <w:style w:type="paragraph" w:customStyle="1" w:styleId="Body2Char">
    <w:name w:val="Body 2 Char"/>
    <w:basedOn w:val="Normal"/>
    <w:rsid w:val="00114BE6"/>
    <w:pPr>
      <w:spacing w:after="120"/>
      <w:ind w:left="547"/>
      <w:jc w:val="both"/>
    </w:pPr>
    <w:rPr>
      <w:rFonts w:ascii="Times New Roman" w:hAnsi="Times New Roman"/>
      <w:color w:val="0000FF"/>
      <w:sz w:val="22"/>
    </w:rPr>
  </w:style>
  <w:style w:type="paragraph" w:customStyle="1" w:styleId="RoltaStd">
    <w:name w:val="Rolta Std"/>
    <w:basedOn w:val="Normal"/>
    <w:rsid w:val="00CC1AEB"/>
    <w:pPr>
      <w:spacing w:after="240" w:line="276" w:lineRule="auto"/>
    </w:pPr>
    <w:rPr>
      <w:rFonts w:ascii="Arial" w:eastAsiaTheme="minorEastAsia" w:hAnsi="Arial" w:cs="Arial"/>
      <w:sz w:val="20"/>
      <w:szCs w:val="20"/>
    </w:rPr>
  </w:style>
  <w:style w:type="paragraph" w:customStyle="1" w:styleId="RoltaSectionHeading">
    <w:name w:val="Rolta Section Heading"/>
    <w:basedOn w:val="Normal"/>
    <w:rsid w:val="00CC1AEB"/>
    <w:pPr>
      <w:spacing w:before="840" w:after="360" w:line="276" w:lineRule="auto"/>
    </w:pPr>
    <w:rPr>
      <w:rFonts w:ascii="Franklin Gothic Book" w:eastAsiaTheme="minorEastAsia" w:hAnsi="Franklin Gothic Book" w:cstheme="minorBidi"/>
      <w:b/>
      <w:sz w:val="48"/>
      <w:szCs w:val="48"/>
    </w:rPr>
  </w:style>
  <w:style w:type="paragraph" w:customStyle="1" w:styleId="RoltaBullet">
    <w:name w:val="Rolta Bullet"/>
    <w:basedOn w:val="RoltaStd"/>
    <w:rsid w:val="00CC1AEB"/>
    <w:pPr>
      <w:numPr>
        <w:numId w:val="11"/>
      </w:numPr>
      <w:spacing w:before="120" w:after="60"/>
    </w:pPr>
  </w:style>
  <w:style w:type="paragraph" w:customStyle="1" w:styleId="RoltaCustomerQuestion">
    <w:name w:val="Rolta Customer Question"/>
    <w:basedOn w:val="RoltaStd"/>
    <w:rsid w:val="00CC1AEB"/>
    <w:rPr>
      <w:i/>
      <w:color w:val="005AAB"/>
    </w:rPr>
  </w:style>
  <w:style w:type="paragraph" w:customStyle="1" w:styleId="RoltaHeading3">
    <w:name w:val="Rolta Heading 3"/>
    <w:basedOn w:val="RoltaHeading2"/>
    <w:rsid w:val="00CC1AEB"/>
    <w:pPr>
      <w:spacing w:after="120" w:line="240" w:lineRule="auto"/>
    </w:pPr>
    <w:rPr>
      <w:sz w:val="28"/>
      <w:szCs w:val="28"/>
    </w:rPr>
  </w:style>
  <w:style w:type="paragraph" w:customStyle="1" w:styleId="RoltaBullet2">
    <w:name w:val="Rolta Bullet 2"/>
    <w:basedOn w:val="RoltaBullet"/>
    <w:rsid w:val="00CC1AEB"/>
    <w:pPr>
      <w:numPr>
        <w:numId w:val="10"/>
      </w:numPr>
      <w:spacing w:before="20" w:after="20" w:line="240" w:lineRule="auto"/>
    </w:pPr>
    <w:rPr>
      <w:sz w:val="18"/>
      <w:lang w:eastAsia="en-GB"/>
    </w:rPr>
  </w:style>
  <w:style w:type="paragraph" w:customStyle="1" w:styleId="RoltaHeading4">
    <w:name w:val="Rolta Heading 4"/>
    <w:basedOn w:val="RoltaHeading3"/>
    <w:rsid w:val="00CC1AEB"/>
    <w:pPr>
      <w:spacing w:before="240" w:after="0"/>
    </w:pPr>
    <w:rPr>
      <w:sz w:val="24"/>
      <w:szCs w:val="24"/>
    </w:rPr>
  </w:style>
  <w:style w:type="paragraph" w:customStyle="1" w:styleId="RoltaHeading5">
    <w:name w:val="Rolta Heading 5"/>
    <w:basedOn w:val="RoltaStd"/>
    <w:rsid w:val="00CC1AEB"/>
    <w:pPr>
      <w:spacing w:before="240" w:after="120" w:line="240" w:lineRule="auto"/>
    </w:pPr>
    <w:rPr>
      <w:b/>
    </w:rPr>
  </w:style>
  <w:style w:type="paragraph" w:customStyle="1" w:styleId="RoltaTableHeader">
    <w:name w:val="Rolta Table Header"/>
    <w:basedOn w:val="RoltaStd"/>
    <w:rsid w:val="00CC1AEB"/>
    <w:pPr>
      <w:spacing w:before="40" w:line="240" w:lineRule="auto"/>
    </w:pPr>
    <w:rPr>
      <w:b/>
      <w:color w:val="FFFFFF" w:themeColor="background1"/>
      <w:sz w:val="18"/>
      <w:szCs w:val="18"/>
    </w:rPr>
  </w:style>
  <w:style w:type="paragraph" w:customStyle="1" w:styleId="RoltaTableText">
    <w:name w:val="Rolta Table Text"/>
    <w:basedOn w:val="RoltaStd"/>
    <w:rsid w:val="00CC1AEB"/>
    <w:pPr>
      <w:spacing w:before="60" w:after="60" w:line="240" w:lineRule="auto"/>
    </w:pPr>
    <w:rPr>
      <w:sz w:val="18"/>
      <w:szCs w:val="18"/>
    </w:rPr>
  </w:style>
  <w:style w:type="paragraph" w:customStyle="1" w:styleId="RoltaCalloutbox">
    <w:name w:val="Rolta Call out box"/>
    <w:basedOn w:val="Normal"/>
    <w:rsid w:val="00CC1AEB"/>
    <w:pPr>
      <w:spacing w:line="276" w:lineRule="auto"/>
      <w:jc w:val="center"/>
    </w:pPr>
    <w:rPr>
      <w:rFonts w:ascii="Arial" w:eastAsiaTheme="minorEastAsia" w:hAnsi="Arial" w:cs="Arial"/>
      <w:i/>
      <w:color w:val="005AAB"/>
      <w:sz w:val="20"/>
      <w:szCs w:val="20"/>
    </w:rPr>
  </w:style>
  <w:style w:type="paragraph" w:customStyle="1" w:styleId="RoltaFigureHeading">
    <w:name w:val="Rolta Figure Heading"/>
    <w:basedOn w:val="RoltaStd"/>
    <w:rsid w:val="00CC1AEB"/>
    <w:rPr>
      <w:b/>
      <w:i/>
      <w:sz w:val="18"/>
      <w:szCs w:val="18"/>
    </w:rPr>
  </w:style>
  <w:style w:type="paragraph" w:customStyle="1" w:styleId="RoltaCustomerBullet">
    <w:name w:val="Rolta Customer Bullet"/>
    <w:basedOn w:val="RoltaStd"/>
    <w:next w:val="RoltaStd"/>
    <w:rsid w:val="00CC1AEB"/>
    <w:pPr>
      <w:numPr>
        <w:numId w:val="12"/>
      </w:numPr>
    </w:pPr>
    <w:rPr>
      <w:i/>
      <w:color w:val="005AAB"/>
    </w:rPr>
  </w:style>
  <w:style w:type="paragraph" w:customStyle="1" w:styleId="RoltaCustomerHeading">
    <w:name w:val="Rolta Customer Heading"/>
    <w:basedOn w:val="RoltaCustomerQuestion"/>
    <w:next w:val="RoltaStd"/>
    <w:rsid w:val="00CC1AEB"/>
    <w:rPr>
      <w:b/>
      <w:sz w:val="24"/>
      <w:szCs w:val="24"/>
    </w:rPr>
  </w:style>
  <w:style w:type="paragraph" w:styleId="IntenseQuote">
    <w:name w:val="Intense Quote"/>
    <w:basedOn w:val="Normal"/>
    <w:next w:val="Normal"/>
    <w:link w:val="IntenseQuoteChar"/>
    <w:uiPriority w:val="30"/>
    <w:qFormat/>
    <w:rsid w:val="00CC1AE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C1AEB"/>
    <w:rPr>
      <w:rFonts w:asciiTheme="minorHAnsi" w:eastAsiaTheme="minorEastAsia" w:hAnsiTheme="minorHAnsi" w:cstheme="minorBidi"/>
      <w:b/>
      <w:bCs/>
      <w:i/>
      <w:iCs/>
      <w:color w:val="4F81BD" w:themeColor="accent1"/>
      <w:sz w:val="22"/>
      <w:szCs w:val="22"/>
    </w:rPr>
  </w:style>
  <w:style w:type="paragraph" w:customStyle="1" w:styleId="Body2">
    <w:name w:val="Body 2"/>
    <w:basedOn w:val="Normal"/>
    <w:rsid w:val="00CC1AEB"/>
    <w:pPr>
      <w:spacing w:after="120"/>
      <w:ind w:left="547"/>
    </w:pPr>
    <w:rPr>
      <w:rFonts w:ascii="Times New Roman" w:hAnsi="Times New Roman"/>
      <w:sz w:val="22"/>
      <w:szCs w:val="20"/>
    </w:rPr>
  </w:style>
  <w:style w:type="paragraph" w:customStyle="1" w:styleId="Body3">
    <w:name w:val="Body 3"/>
    <w:basedOn w:val="Normal"/>
    <w:rsid w:val="00CC1AEB"/>
    <w:pPr>
      <w:spacing w:after="120"/>
      <w:ind w:left="907"/>
      <w:jc w:val="both"/>
    </w:pPr>
    <w:rPr>
      <w:rFonts w:ascii="Times New Roman" w:hAnsi="Times New Roman"/>
      <w:sz w:val="22"/>
      <w:szCs w:val="20"/>
    </w:rPr>
  </w:style>
  <w:style w:type="paragraph" w:customStyle="1" w:styleId="para-sub">
    <w:name w:val="para - sub"/>
    <w:basedOn w:val="Normal"/>
    <w:rsid w:val="00CC1AEB"/>
    <w:pPr>
      <w:keepLines/>
      <w:tabs>
        <w:tab w:val="left" w:pos="2700"/>
      </w:tabs>
      <w:spacing w:after="120"/>
      <w:ind w:left="540"/>
      <w:jc w:val="both"/>
    </w:pPr>
    <w:rPr>
      <w:rFonts w:ascii="Arial" w:hAnsi="Arial"/>
      <w:sz w:val="18"/>
      <w:szCs w:val="20"/>
    </w:rPr>
  </w:style>
  <w:style w:type="paragraph" w:customStyle="1" w:styleId="Number-main">
    <w:name w:val="Number - main"/>
    <w:basedOn w:val="Normal"/>
    <w:rsid w:val="00CC1AEB"/>
    <w:pPr>
      <w:numPr>
        <w:numId w:val="13"/>
      </w:numPr>
      <w:spacing w:before="180" w:after="60"/>
    </w:pPr>
    <w:rPr>
      <w:rFonts w:ascii="Arial" w:hAnsi="Arial"/>
      <w:b/>
      <w:sz w:val="20"/>
      <w:szCs w:val="20"/>
    </w:rPr>
  </w:style>
  <w:style w:type="paragraph" w:customStyle="1" w:styleId="Number-sub">
    <w:name w:val="Number - sub"/>
    <w:basedOn w:val="Number-main"/>
    <w:rsid w:val="00CC1AEB"/>
    <w:pPr>
      <w:numPr>
        <w:ilvl w:val="1"/>
      </w:numPr>
      <w:spacing w:before="120"/>
    </w:pPr>
  </w:style>
  <w:style w:type="paragraph" w:customStyle="1" w:styleId="Number-sub2">
    <w:name w:val="Number - sub2"/>
    <w:basedOn w:val="Number-sub"/>
    <w:rsid w:val="00CC1AEB"/>
    <w:pPr>
      <w:numPr>
        <w:ilvl w:val="0"/>
        <w:numId w:val="0"/>
      </w:numPr>
      <w:tabs>
        <w:tab w:val="num" w:pos="1080"/>
      </w:tabs>
      <w:ind w:left="1080" w:hanging="540"/>
    </w:pPr>
    <w:rPr>
      <w:sz w:val="18"/>
    </w:rPr>
  </w:style>
  <w:style w:type="paragraph" w:customStyle="1" w:styleId="para-sub2">
    <w:name w:val="para - sub2"/>
    <w:basedOn w:val="para-sub"/>
    <w:rsid w:val="00CC1AEB"/>
    <w:pPr>
      <w:tabs>
        <w:tab w:val="clear" w:pos="2700"/>
      </w:tabs>
      <w:ind w:left="1080"/>
    </w:pPr>
  </w:style>
  <w:style w:type="paragraph" w:customStyle="1" w:styleId="HeadingBar">
    <w:name w:val="Heading Bar"/>
    <w:basedOn w:val="Normal"/>
    <w:next w:val="Heading3"/>
    <w:rsid w:val="00CC1AEB"/>
    <w:pPr>
      <w:keepNext/>
      <w:keepLines/>
      <w:shd w:val="solid" w:color="auto" w:fill="auto"/>
      <w:spacing w:before="240"/>
      <w:ind w:right="7920"/>
    </w:pPr>
    <w:rPr>
      <w:rFonts w:ascii="Book Antiqua" w:hAnsi="Book Antiqua"/>
      <w:color w:val="FFFFFF"/>
      <w:sz w:val="8"/>
      <w:szCs w:val="20"/>
      <w:lang w:eastAsia="en-GB"/>
    </w:rPr>
  </w:style>
  <w:style w:type="paragraph" w:customStyle="1" w:styleId="TableHeading">
    <w:name w:val="Table Heading"/>
    <w:basedOn w:val="TableText"/>
    <w:rsid w:val="00CC1AEB"/>
    <w:pPr>
      <w:spacing w:before="120" w:after="120"/>
    </w:pPr>
    <w:rPr>
      <w:rFonts w:ascii="Book Antiqua" w:hAnsi="Book Antiqua"/>
      <w:b/>
      <w:sz w:val="16"/>
      <w:lang w:eastAsia="en-GB"/>
    </w:rPr>
  </w:style>
  <w:style w:type="paragraph" w:customStyle="1" w:styleId="Note">
    <w:name w:val="Note"/>
    <w:basedOn w:val="BodyText"/>
    <w:rsid w:val="00CC1AEB"/>
    <w:pPr>
      <w:pBdr>
        <w:top w:val="single" w:sz="6" w:space="1" w:color="auto" w:shadow="1"/>
        <w:left w:val="single" w:sz="6" w:space="1" w:color="auto" w:shadow="1"/>
        <w:bottom w:val="single" w:sz="6" w:space="1" w:color="auto" w:shadow="1"/>
        <w:right w:val="single" w:sz="6" w:space="1" w:color="auto" w:shadow="1"/>
      </w:pBdr>
      <w:shd w:val="solid" w:color="FFFF00" w:fill="auto"/>
      <w:spacing w:before="120"/>
      <w:ind w:left="720" w:right="5040" w:hanging="720"/>
    </w:pPr>
    <w:rPr>
      <w:rFonts w:ascii="Book Antiqua" w:hAnsi="Book Antiqua" w:cs="Calibri"/>
      <w:vanish/>
      <w:szCs w:val="20"/>
      <w:lang w:eastAsia="en-GB"/>
    </w:rPr>
  </w:style>
  <w:style w:type="paragraph" w:customStyle="1" w:styleId="Body">
    <w:name w:val="Body"/>
    <w:basedOn w:val="Normal"/>
    <w:rsid w:val="00CC1AEB"/>
    <w:pPr>
      <w:keepLines/>
      <w:widowControl w:val="0"/>
      <w:overflowPunct w:val="0"/>
      <w:autoSpaceDE w:val="0"/>
      <w:autoSpaceDN w:val="0"/>
      <w:adjustRightInd w:val="0"/>
      <w:spacing w:before="120" w:after="120"/>
      <w:ind w:left="2835"/>
    </w:pPr>
    <w:rPr>
      <w:rFonts w:ascii="Book Antiqua" w:hAnsi="Book Antiqua"/>
      <w:sz w:val="22"/>
      <w:szCs w:val="20"/>
    </w:rPr>
  </w:style>
  <w:style w:type="paragraph" w:customStyle="1" w:styleId="Tabletext0">
    <w:name w:val="Table text"/>
    <w:basedOn w:val="Normal"/>
    <w:rsid w:val="00CC1AEB"/>
    <w:pPr>
      <w:spacing w:before="60" w:after="60"/>
    </w:pPr>
    <w:rPr>
      <w:rFonts w:ascii="Times New Roman" w:hAnsi="Times New Roman"/>
      <w:sz w:val="22"/>
      <w:szCs w:val="20"/>
    </w:rPr>
  </w:style>
  <w:style w:type="paragraph" w:customStyle="1" w:styleId="TableText1">
    <w:name w:val="TableText"/>
    <w:basedOn w:val="Normal"/>
    <w:rsid w:val="00CC1AEB"/>
    <w:pPr>
      <w:spacing w:before="60" w:after="60"/>
    </w:pPr>
    <w:rPr>
      <w:rFonts w:ascii="Arial" w:hAnsi="Arial" w:cs="Arial"/>
      <w:sz w:val="20"/>
      <w:szCs w:val="20"/>
    </w:rPr>
  </w:style>
  <w:style w:type="paragraph" w:customStyle="1" w:styleId="TableTextHeading1">
    <w:name w:val="Table Text Heading 1"/>
    <w:basedOn w:val="Tabletext0"/>
    <w:rsid w:val="00CC1AEB"/>
    <w:pPr>
      <w:tabs>
        <w:tab w:val="left" w:pos="360"/>
        <w:tab w:val="num" w:pos="720"/>
        <w:tab w:val="left" w:pos="1080"/>
        <w:tab w:val="left" w:pos="1440"/>
        <w:tab w:val="left" w:pos="1800"/>
      </w:tabs>
      <w:overflowPunct w:val="0"/>
      <w:autoSpaceDE w:val="0"/>
      <w:autoSpaceDN w:val="0"/>
      <w:adjustRightInd w:val="0"/>
      <w:ind w:left="576" w:hanging="576"/>
      <w:textAlignment w:val="baseline"/>
    </w:pPr>
    <w:rPr>
      <w:rFonts w:ascii="Arial" w:hAnsi="Arial"/>
      <w:sz w:val="20"/>
    </w:rPr>
  </w:style>
  <w:style w:type="paragraph" w:customStyle="1" w:styleId="Body1">
    <w:name w:val="Body 1"/>
    <w:basedOn w:val="Normal"/>
    <w:link w:val="Body1Char1"/>
    <w:rsid w:val="00CC1AEB"/>
    <w:pPr>
      <w:spacing w:after="120"/>
    </w:pPr>
    <w:rPr>
      <w:rFonts w:ascii="Times New Roman" w:hAnsi="Times New Roman"/>
      <w:sz w:val="22"/>
      <w:szCs w:val="20"/>
    </w:rPr>
  </w:style>
  <w:style w:type="character" w:customStyle="1" w:styleId="Body1Char1">
    <w:name w:val="Body 1 Char1"/>
    <w:basedOn w:val="DefaultParagraphFont"/>
    <w:link w:val="Body1"/>
    <w:rsid w:val="00CC1AEB"/>
    <w:rPr>
      <w:rFonts w:ascii="Times New Roman" w:hAnsi="Times New Roman"/>
      <w:sz w:val="22"/>
    </w:rPr>
  </w:style>
  <w:style w:type="paragraph" w:customStyle="1" w:styleId="StyleJustified">
    <w:name w:val="Style Justified"/>
    <w:basedOn w:val="Normal"/>
    <w:rsid w:val="00CC1AEB"/>
    <w:pPr>
      <w:spacing w:before="120"/>
      <w:jc w:val="both"/>
    </w:pPr>
    <w:rPr>
      <w:rFonts w:ascii="Times New Roman" w:hAnsi="Times New Roman"/>
      <w:szCs w:val="20"/>
    </w:rPr>
  </w:style>
  <w:style w:type="paragraph" w:styleId="Caption">
    <w:name w:val="caption"/>
    <w:basedOn w:val="Normal"/>
    <w:next w:val="Normal"/>
    <w:rsid w:val="00CC1AEB"/>
    <w:rPr>
      <w:rFonts w:ascii="Times New Roman" w:hAnsi="Times New Roman"/>
      <w:b/>
      <w:bCs/>
      <w:sz w:val="20"/>
      <w:szCs w:val="20"/>
    </w:rPr>
  </w:style>
  <w:style w:type="paragraph" w:customStyle="1" w:styleId="cellbody">
    <w:name w:val="cell body"/>
    <w:rsid w:val="00CC1AEB"/>
    <w:pPr>
      <w:spacing w:before="60" w:after="60"/>
    </w:pPr>
    <w:rPr>
      <w:sz w:val="18"/>
      <w:lang w:eastAsia="ja-JP"/>
    </w:rPr>
  </w:style>
  <w:style w:type="paragraph" w:customStyle="1" w:styleId="cellbullet">
    <w:name w:val="cell bullet"/>
    <w:rsid w:val="00CC1AEB"/>
    <w:pPr>
      <w:tabs>
        <w:tab w:val="num" w:pos="360"/>
      </w:tabs>
      <w:spacing w:before="60" w:after="60"/>
    </w:pPr>
    <w:rPr>
      <w:sz w:val="18"/>
      <w:lang w:eastAsia="ja-JP"/>
    </w:rPr>
  </w:style>
  <w:style w:type="paragraph" w:customStyle="1" w:styleId="Body-Bullets">
    <w:name w:val="Body - Bullets"/>
    <w:basedOn w:val="Normal"/>
    <w:link w:val="Body-BulletsChar"/>
    <w:rsid w:val="00F143DF"/>
    <w:pPr>
      <w:numPr>
        <w:numId w:val="14"/>
      </w:numPr>
      <w:autoSpaceDE w:val="0"/>
      <w:autoSpaceDN w:val="0"/>
      <w:adjustRightInd w:val="0"/>
      <w:spacing w:line="276" w:lineRule="auto"/>
      <w:jc w:val="both"/>
    </w:pPr>
    <w:rPr>
      <w:rFonts w:asciiTheme="minorHAnsi" w:eastAsia="Calibri" w:hAnsiTheme="minorHAnsi" w:cs="Arial"/>
      <w:sz w:val="20"/>
      <w:szCs w:val="22"/>
      <w:lang w:val="en-GB" w:eastAsia="en-GB"/>
    </w:rPr>
  </w:style>
  <w:style w:type="character" w:customStyle="1" w:styleId="Body-BulletsChar">
    <w:name w:val="Body - Bullets Char"/>
    <w:basedOn w:val="DefaultParagraphFont"/>
    <w:link w:val="Body-Bullets"/>
    <w:rsid w:val="00F143DF"/>
    <w:rPr>
      <w:rFonts w:asciiTheme="minorHAnsi" w:eastAsia="Calibri" w:hAnsiTheme="minorHAnsi" w:cs="Arial"/>
      <w:szCs w:val="22"/>
      <w:lang w:val="en-GB" w:eastAsia="en-GB"/>
    </w:rPr>
  </w:style>
  <w:style w:type="paragraph" w:customStyle="1" w:styleId="BText1">
    <w:name w:val="BText1"/>
    <w:rsid w:val="00F143DF"/>
    <w:pPr>
      <w:spacing w:before="200" w:after="200" w:line="276" w:lineRule="auto"/>
      <w:jc w:val="both"/>
    </w:pPr>
    <w:rPr>
      <w:rFonts w:ascii="Calibri" w:hAnsi="Calibri"/>
    </w:rPr>
  </w:style>
  <w:style w:type="paragraph" w:customStyle="1" w:styleId="BtextHead">
    <w:name w:val="BtextHead"/>
    <w:rsid w:val="00F143DF"/>
    <w:pPr>
      <w:keepNext/>
      <w:spacing w:before="200" w:after="200" w:line="276" w:lineRule="auto"/>
    </w:pPr>
    <w:rPr>
      <w:rFonts w:ascii="Calibri" w:eastAsia="Calibri" w:hAnsi="Calibri"/>
      <w:b/>
    </w:rPr>
  </w:style>
  <w:style w:type="paragraph" w:customStyle="1" w:styleId="TableContents">
    <w:name w:val="Table Contents"/>
    <w:basedOn w:val="BodyText"/>
    <w:rsid w:val="00F96FDF"/>
    <w:pPr>
      <w:widowControl w:val="0"/>
      <w:suppressLineNumbers/>
      <w:suppressAutoHyphens/>
    </w:pPr>
    <w:rPr>
      <w:rFonts w:ascii="Thorndale AMT" w:eastAsia="Nimbus Sans L" w:hAnsi="Thorndale AMT"/>
      <w:sz w:val="24"/>
      <w:lang w:val="en-CA"/>
    </w:rPr>
  </w:style>
  <w:style w:type="paragraph" w:customStyle="1" w:styleId="ITRGBullet1">
    <w:name w:val="ITRG_Bullet1"/>
    <w:basedOn w:val="Normal"/>
    <w:rsid w:val="00F96FDF"/>
    <w:pPr>
      <w:numPr>
        <w:numId w:val="15"/>
      </w:numPr>
      <w:suppressAutoHyphens/>
      <w:spacing w:before="180" w:after="180"/>
    </w:pPr>
    <w:rPr>
      <w:rFonts w:ascii="Garamond" w:hAnsi="Garamond"/>
      <w:kern w:val="1"/>
      <w:sz w:val="22"/>
      <w:lang w:eastAsia="ar-SA"/>
    </w:rPr>
  </w:style>
  <w:style w:type="paragraph" w:customStyle="1" w:styleId="Title-TimesLeft-SmallerBold">
    <w:name w:val="Title - Times (Left - Smaller + Bold)"/>
    <w:basedOn w:val="Title-TimesLeft"/>
    <w:link w:val="Title-TimesLeft-SmallerBoldChar"/>
    <w:rsid w:val="001B2B6E"/>
    <w:rPr>
      <w:b/>
    </w:rPr>
  </w:style>
  <w:style w:type="character" w:customStyle="1" w:styleId="Title-TimesLeft-SmallerBoldChar">
    <w:name w:val="Title - Times (Left - Smaller + Bold) Char"/>
    <w:basedOn w:val="Title-TimesLeftChar"/>
    <w:link w:val="Title-TimesLeft-SmallerBold"/>
    <w:rsid w:val="001B2B6E"/>
    <w:rPr>
      <w:rFonts w:ascii="Times New Roman" w:eastAsiaTheme="minorHAnsi" w:hAnsi="Times New Roman" w:cstheme="minorBidi"/>
      <w:b/>
      <w:sz w:val="28"/>
      <w:szCs w:val="22"/>
    </w:rPr>
  </w:style>
  <w:style w:type="character" w:customStyle="1" w:styleId="bcopy1">
    <w:name w:val="bcopy1"/>
    <w:unhideWhenUsed/>
    <w:rsid w:val="00244C6C"/>
    <w:rPr>
      <w:rFonts w:ascii="Arial" w:hAnsi="Arial" w:cs="Arial" w:hint="default"/>
      <w:sz w:val="19"/>
      <w:szCs w:val="19"/>
    </w:rPr>
  </w:style>
  <w:style w:type="paragraph" w:customStyle="1" w:styleId="TableTitle">
    <w:name w:val="Table Title"/>
    <w:next w:val="Normal"/>
    <w:link w:val="TableTitleChar"/>
    <w:rsid w:val="003F4872"/>
    <w:pPr>
      <w:spacing w:before="240" w:after="160"/>
      <w:jc w:val="center"/>
    </w:pPr>
    <w:rPr>
      <w:rFonts w:ascii="Times New Roman" w:eastAsiaTheme="majorEastAsia" w:hAnsi="Times New Roman" w:cstheme="majorBidi"/>
      <w:b/>
      <w:i/>
      <w:smallCaps/>
      <w:noProof/>
      <w:color w:val="0070C0"/>
      <w:sz w:val="28"/>
      <w:szCs w:val="26"/>
    </w:rPr>
  </w:style>
  <w:style w:type="character" w:customStyle="1" w:styleId="TableTitleChar">
    <w:name w:val="Table Title Char"/>
    <w:basedOn w:val="Body-Sub-SectionHeaderChar"/>
    <w:link w:val="TableTitle"/>
    <w:rsid w:val="003F4872"/>
    <w:rPr>
      <w:rFonts w:ascii="Times New Roman" w:eastAsiaTheme="majorEastAsia" w:hAnsi="Times New Roman" w:cstheme="majorBidi"/>
      <w:b/>
      <w:bCs w:val="0"/>
      <w:i w:val="0"/>
      <w:iCs w:val="0"/>
      <w:smallCaps/>
      <w:noProof/>
      <w:color w:val="0070C0"/>
      <w:sz w:val="28"/>
      <w:szCs w:val="26"/>
    </w:rPr>
  </w:style>
  <w:style w:type="paragraph" w:customStyle="1" w:styleId="Normal-BulletListNoDividerFollows">
    <w:name w:val="Normal - Bullet List (No Divider Follows)"/>
    <w:basedOn w:val="Normal-BulletListDividerFollows"/>
    <w:link w:val="Normal-BulletListNoDividerFollowsChar"/>
    <w:rsid w:val="00491338"/>
    <w:pPr>
      <w:spacing w:after="240"/>
    </w:pPr>
    <w:rPr>
      <w:rFonts w:ascii="Times New Roman" w:eastAsiaTheme="minorHAnsi" w:hAnsi="Times New Roman" w:cstheme="minorBidi"/>
      <w:sz w:val="24"/>
      <w:szCs w:val="22"/>
    </w:rPr>
  </w:style>
  <w:style w:type="character" w:customStyle="1" w:styleId="Normal-BulletListNoDividerFollowsChar">
    <w:name w:val="Normal - Bullet List (No Divider Follows) Char"/>
    <w:basedOn w:val="Normal-BulletListDividerFollowsChar"/>
    <w:link w:val="Normal-BulletListNoDividerFollows"/>
    <w:rsid w:val="00491338"/>
    <w:rPr>
      <w:rFonts w:ascii="Times New Roman" w:eastAsiaTheme="minorHAnsi" w:hAnsi="Times New Roman" w:cstheme="minorBidi"/>
      <w:sz w:val="24"/>
      <w:szCs w:val="22"/>
    </w:rPr>
  </w:style>
  <w:style w:type="numbering" w:customStyle="1" w:styleId="StyleOutlinenumberedItalicBlack1">
    <w:name w:val="Style Outline numbered Italic Black1"/>
    <w:basedOn w:val="NoList"/>
    <w:rsid w:val="00F70B8B"/>
    <w:pPr>
      <w:numPr>
        <w:numId w:val="16"/>
      </w:numPr>
    </w:pPr>
  </w:style>
  <w:style w:type="paragraph" w:customStyle="1" w:styleId="Body-SectionHeader">
    <w:name w:val="Body - Section Header"/>
    <w:basedOn w:val="Heading1"/>
    <w:next w:val="Body-Sub-SectionHeader"/>
    <w:link w:val="Body-SectionHeaderChar"/>
    <w:rsid w:val="00B066F0"/>
    <w:pPr>
      <w:keepLines/>
      <w:pBdr>
        <w:bottom w:val="thinThickSmallGap" w:sz="24" w:space="1" w:color="808080" w:themeColor="background1" w:themeShade="80"/>
      </w:pBdr>
      <w:spacing w:before="0" w:after="240"/>
      <w:contextualSpacing/>
      <w:jc w:val="both"/>
    </w:pPr>
    <w:rPr>
      <w:rFonts w:ascii="Bank Gothic" w:eastAsiaTheme="majorEastAsia" w:hAnsi="Bank Gothic" w:cstheme="majorBidi"/>
      <w:b w:val="0"/>
      <w:bCs w:val="0"/>
      <w:caps w:val="0"/>
      <w:color w:val="79002F"/>
      <w:kern w:val="0"/>
      <w:sz w:val="32"/>
    </w:rPr>
  </w:style>
  <w:style w:type="character" w:customStyle="1" w:styleId="Body-SectionHeaderChar">
    <w:name w:val="Body - Section Header Char"/>
    <w:basedOn w:val="DefaultParagraphFont"/>
    <w:link w:val="Body-SectionHeader"/>
    <w:rsid w:val="00B066F0"/>
    <w:rPr>
      <w:rFonts w:ascii="Bank Gothic" w:eastAsiaTheme="majorEastAsia" w:hAnsi="Bank Gothic" w:cstheme="majorBidi"/>
      <w:color w:val="79002F"/>
      <w:sz w:val="32"/>
      <w:szCs w:val="32"/>
    </w:rPr>
  </w:style>
  <w:style w:type="character" w:customStyle="1" w:styleId="normaltext">
    <w:name w:val="normaltext"/>
    <w:basedOn w:val="DefaultParagraphFont"/>
    <w:rsid w:val="001B2ABB"/>
  </w:style>
  <w:style w:type="paragraph" w:customStyle="1" w:styleId="CoverDocSubtitle">
    <w:name w:val="Cover DocSubtitle"/>
    <w:basedOn w:val="Normal"/>
    <w:uiPriority w:val="99"/>
    <w:rsid w:val="001B2ABB"/>
    <w:pPr>
      <w:spacing w:before="120" w:after="960"/>
      <w:ind w:left="432"/>
    </w:pPr>
    <w:rPr>
      <w:rFonts w:ascii="Arial" w:hAnsi="Arial"/>
      <w:b/>
      <w:sz w:val="36"/>
    </w:rPr>
  </w:style>
  <w:style w:type="paragraph" w:customStyle="1" w:styleId="BodyIndent">
    <w:name w:val="Body Indent"/>
    <w:basedOn w:val="BodyTextIndent2"/>
    <w:link w:val="BodyIndentChar"/>
    <w:rsid w:val="00F851F9"/>
    <w:pPr>
      <w:spacing w:before="120" w:beforeAutospacing="1" w:after="100" w:afterAutospacing="1" w:line="240" w:lineRule="auto"/>
      <w:ind w:left="720"/>
      <w:jc w:val="both"/>
    </w:pPr>
    <w:rPr>
      <w:rFonts w:ascii="Times New Roman" w:hAnsi="Times New Roman"/>
      <w:szCs w:val="20"/>
    </w:rPr>
  </w:style>
  <w:style w:type="character" w:customStyle="1" w:styleId="BodyIndentChar">
    <w:name w:val="Body Indent Char"/>
    <w:basedOn w:val="DefaultParagraphFont"/>
    <w:link w:val="BodyIndent"/>
    <w:locked/>
    <w:rsid w:val="00F851F9"/>
    <w:rPr>
      <w:rFonts w:ascii="Times New Roman" w:hAnsi="Times New Roman"/>
      <w:sz w:val="24"/>
    </w:rPr>
  </w:style>
  <w:style w:type="paragraph" w:customStyle="1" w:styleId="DefaultText">
    <w:name w:val="Default Text"/>
    <w:basedOn w:val="Normal"/>
    <w:rsid w:val="00F851F9"/>
    <w:pPr>
      <w:numPr>
        <w:numId w:val="17"/>
      </w:numPr>
      <w:spacing w:before="100" w:beforeAutospacing="1" w:after="100" w:afterAutospacing="1"/>
    </w:pPr>
    <w:rPr>
      <w:rFonts w:ascii="Times New Roman" w:hAnsi="Times New Roman"/>
      <w:lang w:val="en-GB"/>
    </w:rPr>
  </w:style>
  <w:style w:type="character" w:customStyle="1" w:styleId="H2ListBullet1Char">
    <w:name w:val="H2 List Bullet 1 Char"/>
    <w:basedOn w:val="DefaultParagraphFont"/>
    <w:link w:val="H2ListBullet1"/>
    <w:locked/>
    <w:rsid w:val="00F851F9"/>
    <w:rPr>
      <w:rFonts w:ascii="Times New Roman" w:hAnsi="Times New Roman"/>
      <w:szCs w:val="24"/>
    </w:rPr>
  </w:style>
  <w:style w:type="paragraph" w:customStyle="1" w:styleId="H2ListBullet1">
    <w:name w:val="H2 List Bullet 1"/>
    <w:link w:val="H2ListBullet1Char"/>
    <w:rsid w:val="00F851F9"/>
    <w:pPr>
      <w:tabs>
        <w:tab w:val="num" w:pos="1325"/>
      </w:tabs>
      <w:spacing w:after="100"/>
      <w:ind w:left="1325" w:hanging="274"/>
    </w:pPr>
    <w:rPr>
      <w:rFonts w:ascii="Times New Roman" w:hAnsi="Times New Roman"/>
      <w:szCs w:val="24"/>
    </w:rPr>
  </w:style>
  <w:style w:type="paragraph" w:customStyle="1" w:styleId="H1Text">
    <w:name w:val="H1 Text"/>
    <w:basedOn w:val="Default"/>
    <w:next w:val="Default"/>
    <w:link w:val="H1TextChar"/>
    <w:rsid w:val="00F851F9"/>
    <w:pPr>
      <w:spacing w:after="120"/>
    </w:pPr>
    <w:rPr>
      <w:rFonts w:ascii="Arial,Bold" w:eastAsia="Batang" w:hAnsi="Arial,Bold" w:cs="Times New Roman"/>
      <w:color w:val="auto"/>
      <w:lang w:eastAsia="ja-JP"/>
    </w:rPr>
  </w:style>
  <w:style w:type="character" w:customStyle="1" w:styleId="H1TextChar">
    <w:name w:val="H1 Text Char"/>
    <w:basedOn w:val="DefaultParagraphFont"/>
    <w:link w:val="H1Text"/>
    <w:locked/>
    <w:rsid w:val="00F851F9"/>
    <w:rPr>
      <w:rFonts w:ascii="Arial,Bold" w:eastAsia="Batang" w:hAnsi="Arial,Bold"/>
      <w:sz w:val="24"/>
      <w:szCs w:val="24"/>
      <w:lang w:eastAsia="ja-JP"/>
    </w:rPr>
  </w:style>
  <w:style w:type="paragraph" w:customStyle="1" w:styleId="00BodyText5">
    <w:name w:val="00 Body Text .5"/>
    <w:basedOn w:val="Normal"/>
    <w:rsid w:val="004068C6"/>
    <w:pPr>
      <w:spacing w:after="240"/>
      <w:ind w:firstLine="720"/>
      <w:jc w:val="both"/>
    </w:pPr>
  </w:style>
  <w:style w:type="paragraph" w:customStyle="1" w:styleId="TableHeadingWhite">
    <w:name w:val="Table Heading White"/>
    <w:basedOn w:val="Normal"/>
    <w:next w:val="Normal"/>
    <w:rsid w:val="004068C6"/>
    <w:rPr>
      <w:rFonts w:ascii="Tahoma" w:hAnsi="Tahoma"/>
      <w:b/>
      <w:color w:val="FFFFFF"/>
      <w:sz w:val="18"/>
    </w:rPr>
  </w:style>
  <w:style w:type="paragraph" w:customStyle="1" w:styleId="Bullet">
    <w:name w:val="Bullet"/>
    <w:basedOn w:val="Normal"/>
    <w:uiPriority w:val="99"/>
    <w:rsid w:val="004068C6"/>
    <w:pPr>
      <w:numPr>
        <w:numId w:val="18"/>
      </w:numPr>
    </w:pPr>
    <w:rPr>
      <w:sz w:val="22"/>
      <w:lang w:eastAsia="ja-JP"/>
    </w:rPr>
  </w:style>
  <w:style w:type="paragraph" w:customStyle="1" w:styleId="Heading1NEO">
    <w:name w:val="Heading 1 NEO"/>
    <w:basedOn w:val="Heading1"/>
    <w:link w:val="Heading1NEOChar"/>
    <w:qFormat/>
    <w:rsid w:val="00591FF7"/>
    <w:pPr>
      <w:pBdr>
        <w:bottom w:val="none" w:sz="0" w:space="0" w:color="auto"/>
      </w:pBdr>
      <w:spacing w:after="120"/>
    </w:pPr>
    <w:rPr>
      <w:rFonts w:cs="Times New Roman"/>
      <w:caps w:val="0"/>
      <w:u w:val="single"/>
    </w:rPr>
  </w:style>
  <w:style w:type="character" w:customStyle="1" w:styleId="Heading1NEOChar">
    <w:name w:val="Heading 1 NEO Char"/>
    <w:basedOn w:val="DefaultParagraphFont"/>
    <w:link w:val="Heading1NEO"/>
    <w:rsid w:val="00591FF7"/>
    <w:rPr>
      <w:rFonts w:ascii="Cambria" w:hAnsi="Cambria"/>
      <w:b/>
      <w:bCs/>
      <w:kern w:val="32"/>
      <w:sz w:val="28"/>
      <w:szCs w:val="32"/>
      <w:u w:val="single"/>
    </w:rPr>
  </w:style>
  <w:style w:type="paragraph" w:customStyle="1" w:styleId="table-heading">
    <w:name w:val="table-heading"/>
    <w:basedOn w:val="Normal"/>
    <w:next w:val="Normal"/>
    <w:rsid w:val="00A73C28"/>
    <w:pPr>
      <w:spacing w:before="60" w:after="60"/>
    </w:pPr>
    <w:rPr>
      <w:rFonts w:ascii="Arial" w:hAnsi="Arial"/>
      <w:b/>
      <w:bCs/>
      <w:sz w:val="20"/>
      <w:szCs w:val="22"/>
    </w:rPr>
  </w:style>
  <w:style w:type="paragraph" w:customStyle="1" w:styleId="text">
    <w:name w:val="text"/>
    <w:basedOn w:val="Normal"/>
    <w:rsid w:val="00A73C28"/>
    <w:pPr>
      <w:tabs>
        <w:tab w:val="left" w:pos="360"/>
        <w:tab w:val="left" w:pos="720"/>
        <w:tab w:val="left" w:pos="1080"/>
        <w:tab w:val="left" w:pos="1440"/>
      </w:tabs>
      <w:spacing w:before="40" w:after="40"/>
    </w:pPr>
    <w:rPr>
      <w:rFonts w:ascii="Times New Roman" w:hAnsi="Times New Roman"/>
      <w:sz w:val="18"/>
      <w:szCs w:val="22"/>
    </w:rPr>
  </w:style>
  <w:style w:type="paragraph" w:customStyle="1" w:styleId="sign">
    <w:name w:val="sign"/>
    <w:basedOn w:val="Normal"/>
    <w:rsid w:val="00A73C28"/>
    <w:pPr>
      <w:tabs>
        <w:tab w:val="left" w:pos="360"/>
        <w:tab w:val="left" w:pos="720"/>
        <w:tab w:val="left" w:pos="1080"/>
        <w:tab w:val="left" w:pos="1440"/>
      </w:tabs>
      <w:spacing w:before="240" w:after="4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26">
      <w:bodyDiv w:val="1"/>
      <w:marLeft w:val="0"/>
      <w:marRight w:val="0"/>
      <w:marTop w:val="0"/>
      <w:marBottom w:val="0"/>
      <w:divBdr>
        <w:top w:val="none" w:sz="0" w:space="0" w:color="auto"/>
        <w:left w:val="none" w:sz="0" w:space="0" w:color="auto"/>
        <w:bottom w:val="none" w:sz="0" w:space="0" w:color="auto"/>
        <w:right w:val="none" w:sz="0" w:space="0" w:color="auto"/>
      </w:divBdr>
    </w:div>
    <w:div w:id="40519633">
      <w:bodyDiv w:val="1"/>
      <w:marLeft w:val="0"/>
      <w:marRight w:val="0"/>
      <w:marTop w:val="0"/>
      <w:marBottom w:val="0"/>
      <w:divBdr>
        <w:top w:val="none" w:sz="0" w:space="0" w:color="auto"/>
        <w:left w:val="none" w:sz="0" w:space="0" w:color="auto"/>
        <w:bottom w:val="none" w:sz="0" w:space="0" w:color="auto"/>
        <w:right w:val="none" w:sz="0" w:space="0" w:color="auto"/>
      </w:divBdr>
    </w:div>
    <w:div w:id="56367170">
      <w:bodyDiv w:val="1"/>
      <w:marLeft w:val="0"/>
      <w:marRight w:val="0"/>
      <w:marTop w:val="0"/>
      <w:marBottom w:val="0"/>
      <w:divBdr>
        <w:top w:val="none" w:sz="0" w:space="0" w:color="auto"/>
        <w:left w:val="none" w:sz="0" w:space="0" w:color="auto"/>
        <w:bottom w:val="none" w:sz="0" w:space="0" w:color="auto"/>
        <w:right w:val="none" w:sz="0" w:space="0" w:color="auto"/>
      </w:divBdr>
    </w:div>
    <w:div w:id="73741334">
      <w:bodyDiv w:val="1"/>
      <w:marLeft w:val="0"/>
      <w:marRight w:val="0"/>
      <w:marTop w:val="0"/>
      <w:marBottom w:val="0"/>
      <w:divBdr>
        <w:top w:val="none" w:sz="0" w:space="0" w:color="auto"/>
        <w:left w:val="none" w:sz="0" w:space="0" w:color="auto"/>
        <w:bottom w:val="none" w:sz="0" w:space="0" w:color="auto"/>
        <w:right w:val="none" w:sz="0" w:space="0" w:color="auto"/>
      </w:divBdr>
    </w:div>
    <w:div w:id="77025878">
      <w:bodyDiv w:val="1"/>
      <w:marLeft w:val="0"/>
      <w:marRight w:val="0"/>
      <w:marTop w:val="0"/>
      <w:marBottom w:val="0"/>
      <w:divBdr>
        <w:top w:val="none" w:sz="0" w:space="0" w:color="auto"/>
        <w:left w:val="none" w:sz="0" w:space="0" w:color="auto"/>
        <w:bottom w:val="none" w:sz="0" w:space="0" w:color="auto"/>
        <w:right w:val="none" w:sz="0" w:space="0" w:color="auto"/>
      </w:divBdr>
    </w:div>
    <w:div w:id="84886410">
      <w:bodyDiv w:val="1"/>
      <w:marLeft w:val="0"/>
      <w:marRight w:val="0"/>
      <w:marTop w:val="0"/>
      <w:marBottom w:val="0"/>
      <w:divBdr>
        <w:top w:val="none" w:sz="0" w:space="0" w:color="auto"/>
        <w:left w:val="none" w:sz="0" w:space="0" w:color="auto"/>
        <w:bottom w:val="none" w:sz="0" w:space="0" w:color="auto"/>
        <w:right w:val="none" w:sz="0" w:space="0" w:color="auto"/>
      </w:divBdr>
    </w:div>
    <w:div w:id="89012134">
      <w:bodyDiv w:val="1"/>
      <w:marLeft w:val="0"/>
      <w:marRight w:val="0"/>
      <w:marTop w:val="0"/>
      <w:marBottom w:val="0"/>
      <w:divBdr>
        <w:top w:val="none" w:sz="0" w:space="0" w:color="auto"/>
        <w:left w:val="none" w:sz="0" w:space="0" w:color="auto"/>
        <w:bottom w:val="none" w:sz="0" w:space="0" w:color="auto"/>
        <w:right w:val="none" w:sz="0" w:space="0" w:color="auto"/>
      </w:divBdr>
    </w:div>
    <w:div w:id="91361415">
      <w:bodyDiv w:val="1"/>
      <w:marLeft w:val="0"/>
      <w:marRight w:val="0"/>
      <w:marTop w:val="0"/>
      <w:marBottom w:val="0"/>
      <w:divBdr>
        <w:top w:val="none" w:sz="0" w:space="0" w:color="auto"/>
        <w:left w:val="none" w:sz="0" w:space="0" w:color="auto"/>
        <w:bottom w:val="none" w:sz="0" w:space="0" w:color="auto"/>
        <w:right w:val="none" w:sz="0" w:space="0" w:color="auto"/>
      </w:divBdr>
    </w:div>
    <w:div w:id="102043832">
      <w:bodyDiv w:val="1"/>
      <w:marLeft w:val="0"/>
      <w:marRight w:val="0"/>
      <w:marTop w:val="0"/>
      <w:marBottom w:val="0"/>
      <w:divBdr>
        <w:top w:val="none" w:sz="0" w:space="0" w:color="auto"/>
        <w:left w:val="none" w:sz="0" w:space="0" w:color="auto"/>
        <w:bottom w:val="none" w:sz="0" w:space="0" w:color="auto"/>
        <w:right w:val="none" w:sz="0" w:space="0" w:color="auto"/>
      </w:divBdr>
    </w:div>
    <w:div w:id="127671220">
      <w:bodyDiv w:val="1"/>
      <w:marLeft w:val="0"/>
      <w:marRight w:val="0"/>
      <w:marTop w:val="0"/>
      <w:marBottom w:val="0"/>
      <w:divBdr>
        <w:top w:val="none" w:sz="0" w:space="0" w:color="auto"/>
        <w:left w:val="none" w:sz="0" w:space="0" w:color="auto"/>
        <w:bottom w:val="none" w:sz="0" w:space="0" w:color="auto"/>
        <w:right w:val="none" w:sz="0" w:space="0" w:color="auto"/>
      </w:divBdr>
    </w:div>
    <w:div w:id="135030332">
      <w:bodyDiv w:val="1"/>
      <w:marLeft w:val="0"/>
      <w:marRight w:val="0"/>
      <w:marTop w:val="0"/>
      <w:marBottom w:val="0"/>
      <w:divBdr>
        <w:top w:val="none" w:sz="0" w:space="0" w:color="auto"/>
        <w:left w:val="none" w:sz="0" w:space="0" w:color="auto"/>
        <w:bottom w:val="none" w:sz="0" w:space="0" w:color="auto"/>
        <w:right w:val="none" w:sz="0" w:space="0" w:color="auto"/>
      </w:divBdr>
    </w:div>
    <w:div w:id="145518755">
      <w:bodyDiv w:val="1"/>
      <w:marLeft w:val="0"/>
      <w:marRight w:val="0"/>
      <w:marTop w:val="0"/>
      <w:marBottom w:val="0"/>
      <w:divBdr>
        <w:top w:val="none" w:sz="0" w:space="0" w:color="auto"/>
        <w:left w:val="none" w:sz="0" w:space="0" w:color="auto"/>
        <w:bottom w:val="none" w:sz="0" w:space="0" w:color="auto"/>
        <w:right w:val="none" w:sz="0" w:space="0" w:color="auto"/>
      </w:divBdr>
    </w:div>
    <w:div w:id="214583582">
      <w:bodyDiv w:val="1"/>
      <w:marLeft w:val="0"/>
      <w:marRight w:val="0"/>
      <w:marTop w:val="0"/>
      <w:marBottom w:val="0"/>
      <w:divBdr>
        <w:top w:val="none" w:sz="0" w:space="0" w:color="auto"/>
        <w:left w:val="none" w:sz="0" w:space="0" w:color="auto"/>
        <w:bottom w:val="none" w:sz="0" w:space="0" w:color="auto"/>
        <w:right w:val="none" w:sz="0" w:space="0" w:color="auto"/>
      </w:divBdr>
    </w:div>
    <w:div w:id="267200132">
      <w:bodyDiv w:val="1"/>
      <w:marLeft w:val="0"/>
      <w:marRight w:val="0"/>
      <w:marTop w:val="0"/>
      <w:marBottom w:val="0"/>
      <w:divBdr>
        <w:top w:val="none" w:sz="0" w:space="0" w:color="auto"/>
        <w:left w:val="none" w:sz="0" w:space="0" w:color="auto"/>
        <w:bottom w:val="none" w:sz="0" w:space="0" w:color="auto"/>
        <w:right w:val="none" w:sz="0" w:space="0" w:color="auto"/>
      </w:divBdr>
    </w:div>
    <w:div w:id="292366347">
      <w:bodyDiv w:val="1"/>
      <w:marLeft w:val="0"/>
      <w:marRight w:val="0"/>
      <w:marTop w:val="0"/>
      <w:marBottom w:val="0"/>
      <w:divBdr>
        <w:top w:val="none" w:sz="0" w:space="0" w:color="auto"/>
        <w:left w:val="none" w:sz="0" w:space="0" w:color="auto"/>
        <w:bottom w:val="none" w:sz="0" w:space="0" w:color="auto"/>
        <w:right w:val="none" w:sz="0" w:space="0" w:color="auto"/>
      </w:divBdr>
    </w:div>
    <w:div w:id="311374080">
      <w:bodyDiv w:val="1"/>
      <w:marLeft w:val="0"/>
      <w:marRight w:val="0"/>
      <w:marTop w:val="0"/>
      <w:marBottom w:val="0"/>
      <w:divBdr>
        <w:top w:val="none" w:sz="0" w:space="0" w:color="auto"/>
        <w:left w:val="none" w:sz="0" w:space="0" w:color="auto"/>
        <w:bottom w:val="none" w:sz="0" w:space="0" w:color="auto"/>
        <w:right w:val="none" w:sz="0" w:space="0" w:color="auto"/>
      </w:divBdr>
    </w:div>
    <w:div w:id="321009943">
      <w:bodyDiv w:val="1"/>
      <w:marLeft w:val="0"/>
      <w:marRight w:val="0"/>
      <w:marTop w:val="0"/>
      <w:marBottom w:val="0"/>
      <w:divBdr>
        <w:top w:val="none" w:sz="0" w:space="0" w:color="auto"/>
        <w:left w:val="none" w:sz="0" w:space="0" w:color="auto"/>
        <w:bottom w:val="none" w:sz="0" w:space="0" w:color="auto"/>
        <w:right w:val="none" w:sz="0" w:space="0" w:color="auto"/>
      </w:divBdr>
    </w:div>
    <w:div w:id="402677314">
      <w:bodyDiv w:val="1"/>
      <w:marLeft w:val="0"/>
      <w:marRight w:val="0"/>
      <w:marTop w:val="0"/>
      <w:marBottom w:val="0"/>
      <w:divBdr>
        <w:top w:val="none" w:sz="0" w:space="0" w:color="auto"/>
        <w:left w:val="none" w:sz="0" w:space="0" w:color="auto"/>
        <w:bottom w:val="none" w:sz="0" w:space="0" w:color="auto"/>
        <w:right w:val="none" w:sz="0" w:space="0" w:color="auto"/>
      </w:divBdr>
    </w:div>
    <w:div w:id="431895514">
      <w:bodyDiv w:val="1"/>
      <w:marLeft w:val="0"/>
      <w:marRight w:val="0"/>
      <w:marTop w:val="0"/>
      <w:marBottom w:val="0"/>
      <w:divBdr>
        <w:top w:val="none" w:sz="0" w:space="0" w:color="auto"/>
        <w:left w:val="none" w:sz="0" w:space="0" w:color="auto"/>
        <w:bottom w:val="none" w:sz="0" w:space="0" w:color="auto"/>
        <w:right w:val="none" w:sz="0" w:space="0" w:color="auto"/>
      </w:divBdr>
    </w:div>
    <w:div w:id="453476194">
      <w:bodyDiv w:val="1"/>
      <w:marLeft w:val="0"/>
      <w:marRight w:val="0"/>
      <w:marTop w:val="0"/>
      <w:marBottom w:val="0"/>
      <w:divBdr>
        <w:top w:val="none" w:sz="0" w:space="0" w:color="auto"/>
        <w:left w:val="none" w:sz="0" w:space="0" w:color="auto"/>
        <w:bottom w:val="none" w:sz="0" w:space="0" w:color="auto"/>
        <w:right w:val="none" w:sz="0" w:space="0" w:color="auto"/>
      </w:divBdr>
    </w:div>
    <w:div w:id="467016980">
      <w:bodyDiv w:val="1"/>
      <w:marLeft w:val="0"/>
      <w:marRight w:val="0"/>
      <w:marTop w:val="0"/>
      <w:marBottom w:val="0"/>
      <w:divBdr>
        <w:top w:val="none" w:sz="0" w:space="0" w:color="auto"/>
        <w:left w:val="none" w:sz="0" w:space="0" w:color="auto"/>
        <w:bottom w:val="none" w:sz="0" w:space="0" w:color="auto"/>
        <w:right w:val="none" w:sz="0" w:space="0" w:color="auto"/>
      </w:divBdr>
    </w:div>
    <w:div w:id="482165503">
      <w:bodyDiv w:val="1"/>
      <w:marLeft w:val="0"/>
      <w:marRight w:val="0"/>
      <w:marTop w:val="0"/>
      <w:marBottom w:val="0"/>
      <w:divBdr>
        <w:top w:val="none" w:sz="0" w:space="0" w:color="auto"/>
        <w:left w:val="none" w:sz="0" w:space="0" w:color="auto"/>
        <w:bottom w:val="none" w:sz="0" w:space="0" w:color="auto"/>
        <w:right w:val="none" w:sz="0" w:space="0" w:color="auto"/>
      </w:divBdr>
    </w:div>
    <w:div w:id="495194643">
      <w:bodyDiv w:val="1"/>
      <w:marLeft w:val="0"/>
      <w:marRight w:val="0"/>
      <w:marTop w:val="0"/>
      <w:marBottom w:val="0"/>
      <w:divBdr>
        <w:top w:val="none" w:sz="0" w:space="0" w:color="auto"/>
        <w:left w:val="none" w:sz="0" w:space="0" w:color="auto"/>
        <w:bottom w:val="none" w:sz="0" w:space="0" w:color="auto"/>
        <w:right w:val="none" w:sz="0" w:space="0" w:color="auto"/>
      </w:divBdr>
    </w:div>
    <w:div w:id="512457260">
      <w:bodyDiv w:val="1"/>
      <w:marLeft w:val="0"/>
      <w:marRight w:val="0"/>
      <w:marTop w:val="0"/>
      <w:marBottom w:val="0"/>
      <w:divBdr>
        <w:top w:val="none" w:sz="0" w:space="0" w:color="auto"/>
        <w:left w:val="none" w:sz="0" w:space="0" w:color="auto"/>
        <w:bottom w:val="none" w:sz="0" w:space="0" w:color="auto"/>
        <w:right w:val="none" w:sz="0" w:space="0" w:color="auto"/>
      </w:divBdr>
    </w:div>
    <w:div w:id="518004497">
      <w:bodyDiv w:val="1"/>
      <w:marLeft w:val="0"/>
      <w:marRight w:val="0"/>
      <w:marTop w:val="0"/>
      <w:marBottom w:val="0"/>
      <w:divBdr>
        <w:top w:val="none" w:sz="0" w:space="0" w:color="auto"/>
        <w:left w:val="none" w:sz="0" w:space="0" w:color="auto"/>
        <w:bottom w:val="none" w:sz="0" w:space="0" w:color="auto"/>
        <w:right w:val="none" w:sz="0" w:space="0" w:color="auto"/>
      </w:divBdr>
    </w:div>
    <w:div w:id="539241441">
      <w:bodyDiv w:val="1"/>
      <w:marLeft w:val="0"/>
      <w:marRight w:val="0"/>
      <w:marTop w:val="0"/>
      <w:marBottom w:val="0"/>
      <w:divBdr>
        <w:top w:val="none" w:sz="0" w:space="0" w:color="auto"/>
        <w:left w:val="none" w:sz="0" w:space="0" w:color="auto"/>
        <w:bottom w:val="none" w:sz="0" w:space="0" w:color="auto"/>
        <w:right w:val="none" w:sz="0" w:space="0" w:color="auto"/>
      </w:divBdr>
    </w:div>
    <w:div w:id="560794436">
      <w:bodyDiv w:val="1"/>
      <w:marLeft w:val="0"/>
      <w:marRight w:val="0"/>
      <w:marTop w:val="0"/>
      <w:marBottom w:val="0"/>
      <w:divBdr>
        <w:top w:val="none" w:sz="0" w:space="0" w:color="auto"/>
        <w:left w:val="none" w:sz="0" w:space="0" w:color="auto"/>
        <w:bottom w:val="none" w:sz="0" w:space="0" w:color="auto"/>
        <w:right w:val="none" w:sz="0" w:space="0" w:color="auto"/>
      </w:divBdr>
    </w:div>
    <w:div w:id="569340688">
      <w:bodyDiv w:val="1"/>
      <w:marLeft w:val="0"/>
      <w:marRight w:val="0"/>
      <w:marTop w:val="0"/>
      <w:marBottom w:val="0"/>
      <w:divBdr>
        <w:top w:val="none" w:sz="0" w:space="0" w:color="auto"/>
        <w:left w:val="none" w:sz="0" w:space="0" w:color="auto"/>
        <w:bottom w:val="none" w:sz="0" w:space="0" w:color="auto"/>
        <w:right w:val="none" w:sz="0" w:space="0" w:color="auto"/>
      </w:divBdr>
    </w:div>
    <w:div w:id="609164395">
      <w:bodyDiv w:val="1"/>
      <w:marLeft w:val="0"/>
      <w:marRight w:val="0"/>
      <w:marTop w:val="0"/>
      <w:marBottom w:val="0"/>
      <w:divBdr>
        <w:top w:val="none" w:sz="0" w:space="0" w:color="auto"/>
        <w:left w:val="none" w:sz="0" w:space="0" w:color="auto"/>
        <w:bottom w:val="none" w:sz="0" w:space="0" w:color="auto"/>
        <w:right w:val="none" w:sz="0" w:space="0" w:color="auto"/>
      </w:divBdr>
    </w:div>
    <w:div w:id="631322774">
      <w:bodyDiv w:val="1"/>
      <w:marLeft w:val="0"/>
      <w:marRight w:val="0"/>
      <w:marTop w:val="0"/>
      <w:marBottom w:val="0"/>
      <w:divBdr>
        <w:top w:val="none" w:sz="0" w:space="0" w:color="auto"/>
        <w:left w:val="none" w:sz="0" w:space="0" w:color="auto"/>
        <w:bottom w:val="none" w:sz="0" w:space="0" w:color="auto"/>
        <w:right w:val="none" w:sz="0" w:space="0" w:color="auto"/>
      </w:divBdr>
    </w:div>
    <w:div w:id="644161640">
      <w:bodyDiv w:val="1"/>
      <w:marLeft w:val="0"/>
      <w:marRight w:val="0"/>
      <w:marTop w:val="0"/>
      <w:marBottom w:val="0"/>
      <w:divBdr>
        <w:top w:val="none" w:sz="0" w:space="0" w:color="auto"/>
        <w:left w:val="none" w:sz="0" w:space="0" w:color="auto"/>
        <w:bottom w:val="none" w:sz="0" w:space="0" w:color="auto"/>
        <w:right w:val="none" w:sz="0" w:space="0" w:color="auto"/>
      </w:divBdr>
    </w:div>
    <w:div w:id="678626293">
      <w:bodyDiv w:val="1"/>
      <w:marLeft w:val="0"/>
      <w:marRight w:val="0"/>
      <w:marTop w:val="0"/>
      <w:marBottom w:val="0"/>
      <w:divBdr>
        <w:top w:val="none" w:sz="0" w:space="0" w:color="auto"/>
        <w:left w:val="none" w:sz="0" w:space="0" w:color="auto"/>
        <w:bottom w:val="none" w:sz="0" w:space="0" w:color="auto"/>
        <w:right w:val="none" w:sz="0" w:space="0" w:color="auto"/>
      </w:divBdr>
    </w:div>
    <w:div w:id="680820265">
      <w:bodyDiv w:val="1"/>
      <w:marLeft w:val="0"/>
      <w:marRight w:val="0"/>
      <w:marTop w:val="0"/>
      <w:marBottom w:val="0"/>
      <w:divBdr>
        <w:top w:val="none" w:sz="0" w:space="0" w:color="auto"/>
        <w:left w:val="none" w:sz="0" w:space="0" w:color="auto"/>
        <w:bottom w:val="none" w:sz="0" w:space="0" w:color="auto"/>
        <w:right w:val="none" w:sz="0" w:space="0" w:color="auto"/>
      </w:divBdr>
    </w:div>
    <w:div w:id="691152572">
      <w:bodyDiv w:val="1"/>
      <w:marLeft w:val="0"/>
      <w:marRight w:val="0"/>
      <w:marTop w:val="0"/>
      <w:marBottom w:val="0"/>
      <w:divBdr>
        <w:top w:val="none" w:sz="0" w:space="0" w:color="auto"/>
        <w:left w:val="none" w:sz="0" w:space="0" w:color="auto"/>
        <w:bottom w:val="none" w:sz="0" w:space="0" w:color="auto"/>
        <w:right w:val="none" w:sz="0" w:space="0" w:color="auto"/>
      </w:divBdr>
    </w:div>
    <w:div w:id="691227862">
      <w:bodyDiv w:val="1"/>
      <w:marLeft w:val="0"/>
      <w:marRight w:val="0"/>
      <w:marTop w:val="0"/>
      <w:marBottom w:val="0"/>
      <w:divBdr>
        <w:top w:val="none" w:sz="0" w:space="0" w:color="auto"/>
        <w:left w:val="none" w:sz="0" w:space="0" w:color="auto"/>
        <w:bottom w:val="none" w:sz="0" w:space="0" w:color="auto"/>
        <w:right w:val="none" w:sz="0" w:space="0" w:color="auto"/>
      </w:divBdr>
    </w:div>
    <w:div w:id="691806258">
      <w:bodyDiv w:val="1"/>
      <w:marLeft w:val="0"/>
      <w:marRight w:val="0"/>
      <w:marTop w:val="0"/>
      <w:marBottom w:val="0"/>
      <w:divBdr>
        <w:top w:val="none" w:sz="0" w:space="0" w:color="auto"/>
        <w:left w:val="none" w:sz="0" w:space="0" w:color="auto"/>
        <w:bottom w:val="none" w:sz="0" w:space="0" w:color="auto"/>
        <w:right w:val="none" w:sz="0" w:space="0" w:color="auto"/>
      </w:divBdr>
    </w:div>
    <w:div w:id="731007763">
      <w:bodyDiv w:val="1"/>
      <w:marLeft w:val="0"/>
      <w:marRight w:val="0"/>
      <w:marTop w:val="0"/>
      <w:marBottom w:val="0"/>
      <w:divBdr>
        <w:top w:val="none" w:sz="0" w:space="0" w:color="auto"/>
        <w:left w:val="none" w:sz="0" w:space="0" w:color="auto"/>
        <w:bottom w:val="none" w:sz="0" w:space="0" w:color="auto"/>
        <w:right w:val="none" w:sz="0" w:space="0" w:color="auto"/>
      </w:divBdr>
    </w:div>
    <w:div w:id="738796214">
      <w:bodyDiv w:val="1"/>
      <w:marLeft w:val="0"/>
      <w:marRight w:val="0"/>
      <w:marTop w:val="0"/>
      <w:marBottom w:val="0"/>
      <w:divBdr>
        <w:top w:val="none" w:sz="0" w:space="0" w:color="auto"/>
        <w:left w:val="none" w:sz="0" w:space="0" w:color="auto"/>
        <w:bottom w:val="none" w:sz="0" w:space="0" w:color="auto"/>
        <w:right w:val="none" w:sz="0" w:space="0" w:color="auto"/>
      </w:divBdr>
    </w:div>
    <w:div w:id="751779389">
      <w:bodyDiv w:val="1"/>
      <w:marLeft w:val="0"/>
      <w:marRight w:val="0"/>
      <w:marTop w:val="0"/>
      <w:marBottom w:val="0"/>
      <w:divBdr>
        <w:top w:val="none" w:sz="0" w:space="0" w:color="auto"/>
        <w:left w:val="none" w:sz="0" w:space="0" w:color="auto"/>
        <w:bottom w:val="none" w:sz="0" w:space="0" w:color="auto"/>
        <w:right w:val="none" w:sz="0" w:space="0" w:color="auto"/>
      </w:divBdr>
    </w:div>
    <w:div w:id="758140904">
      <w:bodyDiv w:val="1"/>
      <w:marLeft w:val="0"/>
      <w:marRight w:val="0"/>
      <w:marTop w:val="0"/>
      <w:marBottom w:val="0"/>
      <w:divBdr>
        <w:top w:val="none" w:sz="0" w:space="0" w:color="auto"/>
        <w:left w:val="none" w:sz="0" w:space="0" w:color="auto"/>
        <w:bottom w:val="none" w:sz="0" w:space="0" w:color="auto"/>
        <w:right w:val="none" w:sz="0" w:space="0" w:color="auto"/>
      </w:divBdr>
    </w:div>
    <w:div w:id="794523806">
      <w:bodyDiv w:val="1"/>
      <w:marLeft w:val="0"/>
      <w:marRight w:val="0"/>
      <w:marTop w:val="0"/>
      <w:marBottom w:val="0"/>
      <w:divBdr>
        <w:top w:val="none" w:sz="0" w:space="0" w:color="auto"/>
        <w:left w:val="none" w:sz="0" w:space="0" w:color="auto"/>
        <w:bottom w:val="none" w:sz="0" w:space="0" w:color="auto"/>
        <w:right w:val="none" w:sz="0" w:space="0" w:color="auto"/>
      </w:divBdr>
    </w:div>
    <w:div w:id="797146876">
      <w:bodyDiv w:val="1"/>
      <w:marLeft w:val="0"/>
      <w:marRight w:val="0"/>
      <w:marTop w:val="0"/>
      <w:marBottom w:val="0"/>
      <w:divBdr>
        <w:top w:val="none" w:sz="0" w:space="0" w:color="auto"/>
        <w:left w:val="none" w:sz="0" w:space="0" w:color="auto"/>
        <w:bottom w:val="none" w:sz="0" w:space="0" w:color="auto"/>
        <w:right w:val="none" w:sz="0" w:space="0" w:color="auto"/>
      </w:divBdr>
    </w:div>
    <w:div w:id="821167001">
      <w:bodyDiv w:val="1"/>
      <w:marLeft w:val="0"/>
      <w:marRight w:val="0"/>
      <w:marTop w:val="0"/>
      <w:marBottom w:val="0"/>
      <w:divBdr>
        <w:top w:val="none" w:sz="0" w:space="0" w:color="auto"/>
        <w:left w:val="none" w:sz="0" w:space="0" w:color="auto"/>
        <w:bottom w:val="none" w:sz="0" w:space="0" w:color="auto"/>
        <w:right w:val="none" w:sz="0" w:space="0" w:color="auto"/>
      </w:divBdr>
    </w:div>
    <w:div w:id="861556051">
      <w:bodyDiv w:val="1"/>
      <w:marLeft w:val="0"/>
      <w:marRight w:val="0"/>
      <w:marTop w:val="0"/>
      <w:marBottom w:val="0"/>
      <w:divBdr>
        <w:top w:val="none" w:sz="0" w:space="0" w:color="auto"/>
        <w:left w:val="none" w:sz="0" w:space="0" w:color="auto"/>
        <w:bottom w:val="none" w:sz="0" w:space="0" w:color="auto"/>
        <w:right w:val="none" w:sz="0" w:space="0" w:color="auto"/>
      </w:divBdr>
    </w:div>
    <w:div w:id="890580920">
      <w:bodyDiv w:val="1"/>
      <w:marLeft w:val="0"/>
      <w:marRight w:val="0"/>
      <w:marTop w:val="0"/>
      <w:marBottom w:val="0"/>
      <w:divBdr>
        <w:top w:val="none" w:sz="0" w:space="0" w:color="auto"/>
        <w:left w:val="none" w:sz="0" w:space="0" w:color="auto"/>
        <w:bottom w:val="none" w:sz="0" w:space="0" w:color="auto"/>
        <w:right w:val="none" w:sz="0" w:space="0" w:color="auto"/>
      </w:divBdr>
    </w:div>
    <w:div w:id="910238351">
      <w:bodyDiv w:val="1"/>
      <w:marLeft w:val="0"/>
      <w:marRight w:val="0"/>
      <w:marTop w:val="0"/>
      <w:marBottom w:val="0"/>
      <w:divBdr>
        <w:top w:val="none" w:sz="0" w:space="0" w:color="auto"/>
        <w:left w:val="none" w:sz="0" w:space="0" w:color="auto"/>
        <w:bottom w:val="none" w:sz="0" w:space="0" w:color="auto"/>
        <w:right w:val="none" w:sz="0" w:space="0" w:color="auto"/>
      </w:divBdr>
    </w:div>
    <w:div w:id="922838582">
      <w:bodyDiv w:val="1"/>
      <w:marLeft w:val="0"/>
      <w:marRight w:val="0"/>
      <w:marTop w:val="0"/>
      <w:marBottom w:val="0"/>
      <w:divBdr>
        <w:top w:val="none" w:sz="0" w:space="0" w:color="auto"/>
        <w:left w:val="none" w:sz="0" w:space="0" w:color="auto"/>
        <w:bottom w:val="none" w:sz="0" w:space="0" w:color="auto"/>
        <w:right w:val="none" w:sz="0" w:space="0" w:color="auto"/>
      </w:divBdr>
    </w:div>
    <w:div w:id="955520847">
      <w:bodyDiv w:val="1"/>
      <w:marLeft w:val="0"/>
      <w:marRight w:val="0"/>
      <w:marTop w:val="0"/>
      <w:marBottom w:val="0"/>
      <w:divBdr>
        <w:top w:val="none" w:sz="0" w:space="0" w:color="auto"/>
        <w:left w:val="none" w:sz="0" w:space="0" w:color="auto"/>
        <w:bottom w:val="none" w:sz="0" w:space="0" w:color="auto"/>
        <w:right w:val="none" w:sz="0" w:space="0" w:color="auto"/>
      </w:divBdr>
    </w:div>
    <w:div w:id="955719114">
      <w:bodyDiv w:val="1"/>
      <w:marLeft w:val="0"/>
      <w:marRight w:val="0"/>
      <w:marTop w:val="0"/>
      <w:marBottom w:val="0"/>
      <w:divBdr>
        <w:top w:val="none" w:sz="0" w:space="0" w:color="auto"/>
        <w:left w:val="none" w:sz="0" w:space="0" w:color="auto"/>
        <w:bottom w:val="none" w:sz="0" w:space="0" w:color="auto"/>
        <w:right w:val="none" w:sz="0" w:space="0" w:color="auto"/>
      </w:divBdr>
      <w:divsChild>
        <w:div w:id="863326829">
          <w:marLeft w:val="0"/>
          <w:marRight w:val="0"/>
          <w:marTop w:val="0"/>
          <w:marBottom w:val="0"/>
          <w:divBdr>
            <w:top w:val="none" w:sz="0" w:space="0" w:color="auto"/>
            <w:left w:val="single" w:sz="6" w:space="8" w:color="919B9C"/>
            <w:bottom w:val="single" w:sz="6" w:space="8" w:color="919B9C"/>
            <w:right w:val="single" w:sz="6" w:space="8" w:color="919B9C"/>
          </w:divBdr>
          <w:divsChild>
            <w:div w:id="15592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389821">
      <w:bodyDiv w:val="1"/>
      <w:marLeft w:val="0"/>
      <w:marRight w:val="0"/>
      <w:marTop w:val="0"/>
      <w:marBottom w:val="0"/>
      <w:divBdr>
        <w:top w:val="none" w:sz="0" w:space="0" w:color="auto"/>
        <w:left w:val="none" w:sz="0" w:space="0" w:color="auto"/>
        <w:bottom w:val="none" w:sz="0" w:space="0" w:color="auto"/>
        <w:right w:val="none" w:sz="0" w:space="0" w:color="auto"/>
      </w:divBdr>
      <w:divsChild>
        <w:div w:id="1390181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12345">
      <w:bodyDiv w:val="1"/>
      <w:marLeft w:val="0"/>
      <w:marRight w:val="0"/>
      <w:marTop w:val="0"/>
      <w:marBottom w:val="0"/>
      <w:divBdr>
        <w:top w:val="none" w:sz="0" w:space="0" w:color="auto"/>
        <w:left w:val="none" w:sz="0" w:space="0" w:color="auto"/>
        <w:bottom w:val="none" w:sz="0" w:space="0" w:color="auto"/>
        <w:right w:val="none" w:sz="0" w:space="0" w:color="auto"/>
      </w:divBdr>
    </w:div>
    <w:div w:id="1021584598">
      <w:bodyDiv w:val="1"/>
      <w:marLeft w:val="0"/>
      <w:marRight w:val="0"/>
      <w:marTop w:val="0"/>
      <w:marBottom w:val="0"/>
      <w:divBdr>
        <w:top w:val="none" w:sz="0" w:space="0" w:color="auto"/>
        <w:left w:val="none" w:sz="0" w:space="0" w:color="auto"/>
        <w:bottom w:val="none" w:sz="0" w:space="0" w:color="auto"/>
        <w:right w:val="none" w:sz="0" w:space="0" w:color="auto"/>
      </w:divBdr>
    </w:div>
    <w:div w:id="1033117495">
      <w:bodyDiv w:val="1"/>
      <w:marLeft w:val="0"/>
      <w:marRight w:val="0"/>
      <w:marTop w:val="0"/>
      <w:marBottom w:val="0"/>
      <w:divBdr>
        <w:top w:val="none" w:sz="0" w:space="0" w:color="auto"/>
        <w:left w:val="none" w:sz="0" w:space="0" w:color="auto"/>
        <w:bottom w:val="none" w:sz="0" w:space="0" w:color="auto"/>
        <w:right w:val="none" w:sz="0" w:space="0" w:color="auto"/>
      </w:divBdr>
    </w:div>
    <w:div w:id="1070539867">
      <w:bodyDiv w:val="1"/>
      <w:marLeft w:val="0"/>
      <w:marRight w:val="0"/>
      <w:marTop w:val="0"/>
      <w:marBottom w:val="0"/>
      <w:divBdr>
        <w:top w:val="none" w:sz="0" w:space="0" w:color="auto"/>
        <w:left w:val="none" w:sz="0" w:space="0" w:color="auto"/>
        <w:bottom w:val="none" w:sz="0" w:space="0" w:color="auto"/>
        <w:right w:val="none" w:sz="0" w:space="0" w:color="auto"/>
      </w:divBdr>
    </w:div>
    <w:div w:id="1076126303">
      <w:bodyDiv w:val="1"/>
      <w:marLeft w:val="0"/>
      <w:marRight w:val="0"/>
      <w:marTop w:val="0"/>
      <w:marBottom w:val="0"/>
      <w:divBdr>
        <w:top w:val="none" w:sz="0" w:space="0" w:color="auto"/>
        <w:left w:val="none" w:sz="0" w:space="0" w:color="auto"/>
        <w:bottom w:val="none" w:sz="0" w:space="0" w:color="auto"/>
        <w:right w:val="none" w:sz="0" w:space="0" w:color="auto"/>
      </w:divBdr>
    </w:div>
    <w:div w:id="1085808702">
      <w:bodyDiv w:val="1"/>
      <w:marLeft w:val="0"/>
      <w:marRight w:val="0"/>
      <w:marTop w:val="0"/>
      <w:marBottom w:val="0"/>
      <w:divBdr>
        <w:top w:val="none" w:sz="0" w:space="0" w:color="auto"/>
        <w:left w:val="none" w:sz="0" w:space="0" w:color="auto"/>
        <w:bottom w:val="none" w:sz="0" w:space="0" w:color="auto"/>
        <w:right w:val="none" w:sz="0" w:space="0" w:color="auto"/>
      </w:divBdr>
    </w:div>
    <w:div w:id="1102146813">
      <w:bodyDiv w:val="1"/>
      <w:marLeft w:val="0"/>
      <w:marRight w:val="0"/>
      <w:marTop w:val="0"/>
      <w:marBottom w:val="0"/>
      <w:divBdr>
        <w:top w:val="none" w:sz="0" w:space="0" w:color="auto"/>
        <w:left w:val="none" w:sz="0" w:space="0" w:color="auto"/>
        <w:bottom w:val="none" w:sz="0" w:space="0" w:color="auto"/>
        <w:right w:val="none" w:sz="0" w:space="0" w:color="auto"/>
      </w:divBdr>
    </w:div>
    <w:div w:id="1110929142">
      <w:bodyDiv w:val="1"/>
      <w:marLeft w:val="0"/>
      <w:marRight w:val="0"/>
      <w:marTop w:val="0"/>
      <w:marBottom w:val="0"/>
      <w:divBdr>
        <w:top w:val="none" w:sz="0" w:space="0" w:color="auto"/>
        <w:left w:val="none" w:sz="0" w:space="0" w:color="auto"/>
        <w:bottom w:val="none" w:sz="0" w:space="0" w:color="auto"/>
        <w:right w:val="none" w:sz="0" w:space="0" w:color="auto"/>
      </w:divBdr>
    </w:div>
    <w:div w:id="1117796831">
      <w:bodyDiv w:val="1"/>
      <w:marLeft w:val="0"/>
      <w:marRight w:val="0"/>
      <w:marTop w:val="0"/>
      <w:marBottom w:val="0"/>
      <w:divBdr>
        <w:top w:val="none" w:sz="0" w:space="0" w:color="auto"/>
        <w:left w:val="none" w:sz="0" w:space="0" w:color="auto"/>
        <w:bottom w:val="none" w:sz="0" w:space="0" w:color="auto"/>
        <w:right w:val="none" w:sz="0" w:space="0" w:color="auto"/>
      </w:divBdr>
    </w:div>
    <w:div w:id="1124470812">
      <w:bodyDiv w:val="1"/>
      <w:marLeft w:val="0"/>
      <w:marRight w:val="0"/>
      <w:marTop w:val="0"/>
      <w:marBottom w:val="0"/>
      <w:divBdr>
        <w:top w:val="none" w:sz="0" w:space="0" w:color="auto"/>
        <w:left w:val="none" w:sz="0" w:space="0" w:color="auto"/>
        <w:bottom w:val="none" w:sz="0" w:space="0" w:color="auto"/>
        <w:right w:val="none" w:sz="0" w:space="0" w:color="auto"/>
      </w:divBdr>
    </w:div>
    <w:div w:id="1145704407">
      <w:bodyDiv w:val="1"/>
      <w:marLeft w:val="0"/>
      <w:marRight w:val="0"/>
      <w:marTop w:val="0"/>
      <w:marBottom w:val="0"/>
      <w:divBdr>
        <w:top w:val="none" w:sz="0" w:space="0" w:color="auto"/>
        <w:left w:val="none" w:sz="0" w:space="0" w:color="auto"/>
        <w:bottom w:val="none" w:sz="0" w:space="0" w:color="auto"/>
        <w:right w:val="none" w:sz="0" w:space="0" w:color="auto"/>
      </w:divBdr>
    </w:div>
    <w:div w:id="1158494249">
      <w:bodyDiv w:val="1"/>
      <w:marLeft w:val="0"/>
      <w:marRight w:val="0"/>
      <w:marTop w:val="0"/>
      <w:marBottom w:val="0"/>
      <w:divBdr>
        <w:top w:val="none" w:sz="0" w:space="0" w:color="auto"/>
        <w:left w:val="none" w:sz="0" w:space="0" w:color="auto"/>
        <w:bottom w:val="none" w:sz="0" w:space="0" w:color="auto"/>
        <w:right w:val="none" w:sz="0" w:space="0" w:color="auto"/>
      </w:divBdr>
    </w:div>
    <w:div w:id="1167013236">
      <w:bodyDiv w:val="1"/>
      <w:marLeft w:val="0"/>
      <w:marRight w:val="0"/>
      <w:marTop w:val="0"/>
      <w:marBottom w:val="0"/>
      <w:divBdr>
        <w:top w:val="none" w:sz="0" w:space="0" w:color="auto"/>
        <w:left w:val="none" w:sz="0" w:space="0" w:color="auto"/>
        <w:bottom w:val="none" w:sz="0" w:space="0" w:color="auto"/>
        <w:right w:val="none" w:sz="0" w:space="0" w:color="auto"/>
      </w:divBdr>
    </w:div>
    <w:div w:id="1168135093">
      <w:bodyDiv w:val="1"/>
      <w:marLeft w:val="0"/>
      <w:marRight w:val="0"/>
      <w:marTop w:val="0"/>
      <w:marBottom w:val="0"/>
      <w:divBdr>
        <w:top w:val="none" w:sz="0" w:space="0" w:color="auto"/>
        <w:left w:val="none" w:sz="0" w:space="0" w:color="auto"/>
        <w:bottom w:val="none" w:sz="0" w:space="0" w:color="auto"/>
        <w:right w:val="none" w:sz="0" w:space="0" w:color="auto"/>
      </w:divBdr>
    </w:div>
    <w:div w:id="1180780897">
      <w:bodyDiv w:val="1"/>
      <w:marLeft w:val="0"/>
      <w:marRight w:val="0"/>
      <w:marTop w:val="0"/>
      <w:marBottom w:val="0"/>
      <w:divBdr>
        <w:top w:val="none" w:sz="0" w:space="0" w:color="auto"/>
        <w:left w:val="none" w:sz="0" w:space="0" w:color="auto"/>
        <w:bottom w:val="none" w:sz="0" w:space="0" w:color="auto"/>
        <w:right w:val="none" w:sz="0" w:space="0" w:color="auto"/>
      </w:divBdr>
    </w:div>
    <w:div w:id="1193230824">
      <w:bodyDiv w:val="1"/>
      <w:marLeft w:val="0"/>
      <w:marRight w:val="0"/>
      <w:marTop w:val="0"/>
      <w:marBottom w:val="0"/>
      <w:divBdr>
        <w:top w:val="none" w:sz="0" w:space="0" w:color="auto"/>
        <w:left w:val="none" w:sz="0" w:space="0" w:color="auto"/>
        <w:bottom w:val="none" w:sz="0" w:space="0" w:color="auto"/>
        <w:right w:val="none" w:sz="0" w:space="0" w:color="auto"/>
      </w:divBdr>
    </w:div>
    <w:div w:id="1199930816">
      <w:bodyDiv w:val="1"/>
      <w:marLeft w:val="0"/>
      <w:marRight w:val="0"/>
      <w:marTop w:val="0"/>
      <w:marBottom w:val="0"/>
      <w:divBdr>
        <w:top w:val="none" w:sz="0" w:space="0" w:color="auto"/>
        <w:left w:val="none" w:sz="0" w:space="0" w:color="auto"/>
        <w:bottom w:val="none" w:sz="0" w:space="0" w:color="auto"/>
        <w:right w:val="none" w:sz="0" w:space="0" w:color="auto"/>
      </w:divBdr>
    </w:div>
    <w:div w:id="1202670050">
      <w:bodyDiv w:val="1"/>
      <w:marLeft w:val="0"/>
      <w:marRight w:val="0"/>
      <w:marTop w:val="0"/>
      <w:marBottom w:val="0"/>
      <w:divBdr>
        <w:top w:val="none" w:sz="0" w:space="0" w:color="auto"/>
        <w:left w:val="none" w:sz="0" w:space="0" w:color="auto"/>
        <w:bottom w:val="none" w:sz="0" w:space="0" w:color="auto"/>
        <w:right w:val="none" w:sz="0" w:space="0" w:color="auto"/>
      </w:divBdr>
    </w:div>
    <w:div w:id="1222718587">
      <w:bodyDiv w:val="1"/>
      <w:marLeft w:val="0"/>
      <w:marRight w:val="0"/>
      <w:marTop w:val="0"/>
      <w:marBottom w:val="0"/>
      <w:divBdr>
        <w:top w:val="none" w:sz="0" w:space="0" w:color="auto"/>
        <w:left w:val="none" w:sz="0" w:space="0" w:color="auto"/>
        <w:bottom w:val="none" w:sz="0" w:space="0" w:color="auto"/>
        <w:right w:val="none" w:sz="0" w:space="0" w:color="auto"/>
      </w:divBdr>
    </w:div>
    <w:div w:id="1248349412">
      <w:bodyDiv w:val="1"/>
      <w:marLeft w:val="0"/>
      <w:marRight w:val="0"/>
      <w:marTop w:val="0"/>
      <w:marBottom w:val="0"/>
      <w:divBdr>
        <w:top w:val="none" w:sz="0" w:space="0" w:color="auto"/>
        <w:left w:val="none" w:sz="0" w:space="0" w:color="auto"/>
        <w:bottom w:val="none" w:sz="0" w:space="0" w:color="auto"/>
        <w:right w:val="none" w:sz="0" w:space="0" w:color="auto"/>
      </w:divBdr>
    </w:div>
    <w:div w:id="1254629198">
      <w:bodyDiv w:val="1"/>
      <w:marLeft w:val="0"/>
      <w:marRight w:val="0"/>
      <w:marTop w:val="0"/>
      <w:marBottom w:val="0"/>
      <w:divBdr>
        <w:top w:val="none" w:sz="0" w:space="0" w:color="auto"/>
        <w:left w:val="none" w:sz="0" w:space="0" w:color="auto"/>
        <w:bottom w:val="none" w:sz="0" w:space="0" w:color="auto"/>
        <w:right w:val="none" w:sz="0" w:space="0" w:color="auto"/>
      </w:divBdr>
    </w:div>
    <w:div w:id="1290820862">
      <w:bodyDiv w:val="1"/>
      <w:marLeft w:val="0"/>
      <w:marRight w:val="0"/>
      <w:marTop w:val="0"/>
      <w:marBottom w:val="0"/>
      <w:divBdr>
        <w:top w:val="none" w:sz="0" w:space="0" w:color="auto"/>
        <w:left w:val="none" w:sz="0" w:space="0" w:color="auto"/>
        <w:bottom w:val="none" w:sz="0" w:space="0" w:color="auto"/>
        <w:right w:val="none" w:sz="0" w:space="0" w:color="auto"/>
      </w:divBdr>
    </w:div>
    <w:div w:id="1303538914">
      <w:bodyDiv w:val="1"/>
      <w:marLeft w:val="0"/>
      <w:marRight w:val="0"/>
      <w:marTop w:val="0"/>
      <w:marBottom w:val="0"/>
      <w:divBdr>
        <w:top w:val="none" w:sz="0" w:space="0" w:color="auto"/>
        <w:left w:val="none" w:sz="0" w:space="0" w:color="auto"/>
        <w:bottom w:val="none" w:sz="0" w:space="0" w:color="auto"/>
        <w:right w:val="none" w:sz="0" w:space="0" w:color="auto"/>
      </w:divBdr>
    </w:div>
    <w:div w:id="1305546592">
      <w:bodyDiv w:val="1"/>
      <w:marLeft w:val="0"/>
      <w:marRight w:val="0"/>
      <w:marTop w:val="0"/>
      <w:marBottom w:val="0"/>
      <w:divBdr>
        <w:top w:val="none" w:sz="0" w:space="0" w:color="auto"/>
        <w:left w:val="none" w:sz="0" w:space="0" w:color="auto"/>
        <w:bottom w:val="none" w:sz="0" w:space="0" w:color="auto"/>
        <w:right w:val="none" w:sz="0" w:space="0" w:color="auto"/>
      </w:divBdr>
    </w:div>
    <w:div w:id="1312632453">
      <w:bodyDiv w:val="1"/>
      <w:marLeft w:val="0"/>
      <w:marRight w:val="0"/>
      <w:marTop w:val="0"/>
      <w:marBottom w:val="0"/>
      <w:divBdr>
        <w:top w:val="none" w:sz="0" w:space="0" w:color="auto"/>
        <w:left w:val="none" w:sz="0" w:space="0" w:color="auto"/>
        <w:bottom w:val="none" w:sz="0" w:space="0" w:color="auto"/>
        <w:right w:val="none" w:sz="0" w:space="0" w:color="auto"/>
      </w:divBdr>
    </w:div>
    <w:div w:id="1319533913">
      <w:bodyDiv w:val="1"/>
      <w:marLeft w:val="0"/>
      <w:marRight w:val="0"/>
      <w:marTop w:val="0"/>
      <w:marBottom w:val="0"/>
      <w:divBdr>
        <w:top w:val="none" w:sz="0" w:space="0" w:color="auto"/>
        <w:left w:val="none" w:sz="0" w:space="0" w:color="auto"/>
        <w:bottom w:val="none" w:sz="0" w:space="0" w:color="auto"/>
        <w:right w:val="none" w:sz="0" w:space="0" w:color="auto"/>
      </w:divBdr>
      <w:divsChild>
        <w:div w:id="798492504">
          <w:marLeft w:val="0"/>
          <w:marRight w:val="0"/>
          <w:marTop w:val="0"/>
          <w:marBottom w:val="0"/>
          <w:divBdr>
            <w:top w:val="none" w:sz="0" w:space="0" w:color="auto"/>
            <w:left w:val="none" w:sz="0" w:space="0" w:color="auto"/>
            <w:bottom w:val="none" w:sz="0" w:space="0" w:color="auto"/>
            <w:right w:val="none" w:sz="0" w:space="0" w:color="auto"/>
          </w:divBdr>
        </w:div>
        <w:div w:id="830217840">
          <w:marLeft w:val="0"/>
          <w:marRight w:val="0"/>
          <w:marTop w:val="0"/>
          <w:marBottom w:val="0"/>
          <w:divBdr>
            <w:top w:val="none" w:sz="0" w:space="0" w:color="auto"/>
            <w:left w:val="none" w:sz="0" w:space="0" w:color="auto"/>
            <w:bottom w:val="none" w:sz="0" w:space="0" w:color="auto"/>
            <w:right w:val="none" w:sz="0" w:space="0" w:color="auto"/>
          </w:divBdr>
        </w:div>
        <w:div w:id="873690315">
          <w:marLeft w:val="0"/>
          <w:marRight w:val="0"/>
          <w:marTop w:val="0"/>
          <w:marBottom w:val="0"/>
          <w:divBdr>
            <w:top w:val="none" w:sz="0" w:space="0" w:color="auto"/>
            <w:left w:val="none" w:sz="0" w:space="0" w:color="auto"/>
            <w:bottom w:val="none" w:sz="0" w:space="0" w:color="auto"/>
            <w:right w:val="none" w:sz="0" w:space="0" w:color="auto"/>
          </w:divBdr>
        </w:div>
        <w:div w:id="892274243">
          <w:marLeft w:val="0"/>
          <w:marRight w:val="0"/>
          <w:marTop w:val="0"/>
          <w:marBottom w:val="0"/>
          <w:divBdr>
            <w:top w:val="none" w:sz="0" w:space="0" w:color="auto"/>
            <w:left w:val="none" w:sz="0" w:space="0" w:color="auto"/>
            <w:bottom w:val="none" w:sz="0" w:space="0" w:color="auto"/>
            <w:right w:val="none" w:sz="0" w:space="0" w:color="auto"/>
          </w:divBdr>
        </w:div>
        <w:div w:id="965353053">
          <w:marLeft w:val="0"/>
          <w:marRight w:val="0"/>
          <w:marTop w:val="0"/>
          <w:marBottom w:val="0"/>
          <w:divBdr>
            <w:top w:val="none" w:sz="0" w:space="0" w:color="auto"/>
            <w:left w:val="none" w:sz="0" w:space="0" w:color="auto"/>
            <w:bottom w:val="none" w:sz="0" w:space="0" w:color="auto"/>
            <w:right w:val="none" w:sz="0" w:space="0" w:color="auto"/>
          </w:divBdr>
        </w:div>
        <w:div w:id="984049214">
          <w:marLeft w:val="0"/>
          <w:marRight w:val="0"/>
          <w:marTop w:val="0"/>
          <w:marBottom w:val="0"/>
          <w:divBdr>
            <w:top w:val="none" w:sz="0" w:space="0" w:color="auto"/>
            <w:left w:val="none" w:sz="0" w:space="0" w:color="auto"/>
            <w:bottom w:val="none" w:sz="0" w:space="0" w:color="auto"/>
            <w:right w:val="none" w:sz="0" w:space="0" w:color="auto"/>
          </w:divBdr>
        </w:div>
        <w:div w:id="1183864209">
          <w:marLeft w:val="0"/>
          <w:marRight w:val="0"/>
          <w:marTop w:val="0"/>
          <w:marBottom w:val="0"/>
          <w:divBdr>
            <w:top w:val="none" w:sz="0" w:space="0" w:color="auto"/>
            <w:left w:val="none" w:sz="0" w:space="0" w:color="auto"/>
            <w:bottom w:val="none" w:sz="0" w:space="0" w:color="auto"/>
            <w:right w:val="none" w:sz="0" w:space="0" w:color="auto"/>
          </w:divBdr>
        </w:div>
        <w:div w:id="1665817763">
          <w:marLeft w:val="0"/>
          <w:marRight w:val="0"/>
          <w:marTop w:val="0"/>
          <w:marBottom w:val="0"/>
          <w:divBdr>
            <w:top w:val="none" w:sz="0" w:space="0" w:color="auto"/>
            <w:left w:val="none" w:sz="0" w:space="0" w:color="auto"/>
            <w:bottom w:val="none" w:sz="0" w:space="0" w:color="auto"/>
            <w:right w:val="none" w:sz="0" w:space="0" w:color="auto"/>
          </w:divBdr>
        </w:div>
        <w:div w:id="1683240637">
          <w:marLeft w:val="0"/>
          <w:marRight w:val="0"/>
          <w:marTop w:val="0"/>
          <w:marBottom w:val="0"/>
          <w:divBdr>
            <w:top w:val="none" w:sz="0" w:space="0" w:color="auto"/>
            <w:left w:val="none" w:sz="0" w:space="0" w:color="auto"/>
            <w:bottom w:val="none" w:sz="0" w:space="0" w:color="auto"/>
            <w:right w:val="none" w:sz="0" w:space="0" w:color="auto"/>
          </w:divBdr>
        </w:div>
        <w:div w:id="1975259428">
          <w:marLeft w:val="0"/>
          <w:marRight w:val="0"/>
          <w:marTop w:val="0"/>
          <w:marBottom w:val="0"/>
          <w:divBdr>
            <w:top w:val="none" w:sz="0" w:space="0" w:color="auto"/>
            <w:left w:val="none" w:sz="0" w:space="0" w:color="auto"/>
            <w:bottom w:val="none" w:sz="0" w:space="0" w:color="auto"/>
            <w:right w:val="none" w:sz="0" w:space="0" w:color="auto"/>
          </w:divBdr>
        </w:div>
        <w:div w:id="2017465226">
          <w:marLeft w:val="0"/>
          <w:marRight w:val="0"/>
          <w:marTop w:val="0"/>
          <w:marBottom w:val="0"/>
          <w:divBdr>
            <w:top w:val="none" w:sz="0" w:space="0" w:color="auto"/>
            <w:left w:val="none" w:sz="0" w:space="0" w:color="auto"/>
            <w:bottom w:val="none" w:sz="0" w:space="0" w:color="auto"/>
            <w:right w:val="none" w:sz="0" w:space="0" w:color="auto"/>
          </w:divBdr>
        </w:div>
        <w:div w:id="2063211943">
          <w:marLeft w:val="0"/>
          <w:marRight w:val="0"/>
          <w:marTop w:val="0"/>
          <w:marBottom w:val="0"/>
          <w:divBdr>
            <w:top w:val="none" w:sz="0" w:space="0" w:color="auto"/>
            <w:left w:val="none" w:sz="0" w:space="0" w:color="auto"/>
            <w:bottom w:val="none" w:sz="0" w:space="0" w:color="auto"/>
            <w:right w:val="none" w:sz="0" w:space="0" w:color="auto"/>
          </w:divBdr>
        </w:div>
      </w:divsChild>
    </w:div>
    <w:div w:id="1335185206">
      <w:bodyDiv w:val="1"/>
      <w:marLeft w:val="0"/>
      <w:marRight w:val="0"/>
      <w:marTop w:val="0"/>
      <w:marBottom w:val="0"/>
      <w:divBdr>
        <w:top w:val="none" w:sz="0" w:space="0" w:color="auto"/>
        <w:left w:val="none" w:sz="0" w:space="0" w:color="auto"/>
        <w:bottom w:val="none" w:sz="0" w:space="0" w:color="auto"/>
        <w:right w:val="none" w:sz="0" w:space="0" w:color="auto"/>
      </w:divBdr>
    </w:div>
    <w:div w:id="1348170294">
      <w:bodyDiv w:val="1"/>
      <w:marLeft w:val="0"/>
      <w:marRight w:val="0"/>
      <w:marTop w:val="0"/>
      <w:marBottom w:val="0"/>
      <w:divBdr>
        <w:top w:val="none" w:sz="0" w:space="0" w:color="auto"/>
        <w:left w:val="none" w:sz="0" w:space="0" w:color="auto"/>
        <w:bottom w:val="none" w:sz="0" w:space="0" w:color="auto"/>
        <w:right w:val="none" w:sz="0" w:space="0" w:color="auto"/>
      </w:divBdr>
    </w:div>
    <w:div w:id="1387069687">
      <w:bodyDiv w:val="1"/>
      <w:marLeft w:val="0"/>
      <w:marRight w:val="0"/>
      <w:marTop w:val="0"/>
      <w:marBottom w:val="0"/>
      <w:divBdr>
        <w:top w:val="none" w:sz="0" w:space="0" w:color="auto"/>
        <w:left w:val="none" w:sz="0" w:space="0" w:color="auto"/>
        <w:bottom w:val="none" w:sz="0" w:space="0" w:color="auto"/>
        <w:right w:val="none" w:sz="0" w:space="0" w:color="auto"/>
      </w:divBdr>
    </w:div>
    <w:div w:id="1388214111">
      <w:bodyDiv w:val="1"/>
      <w:marLeft w:val="0"/>
      <w:marRight w:val="0"/>
      <w:marTop w:val="0"/>
      <w:marBottom w:val="0"/>
      <w:divBdr>
        <w:top w:val="none" w:sz="0" w:space="0" w:color="auto"/>
        <w:left w:val="none" w:sz="0" w:space="0" w:color="auto"/>
        <w:bottom w:val="none" w:sz="0" w:space="0" w:color="auto"/>
        <w:right w:val="none" w:sz="0" w:space="0" w:color="auto"/>
      </w:divBdr>
    </w:div>
    <w:div w:id="1392773260">
      <w:bodyDiv w:val="1"/>
      <w:marLeft w:val="0"/>
      <w:marRight w:val="0"/>
      <w:marTop w:val="0"/>
      <w:marBottom w:val="0"/>
      <w:divBdr>
        <w:top w:val="none" w:sz="0" w:space="0" w:color="auto"/>
        <w:left w:val="none" w:sz="0" w:space="0" w:color="auto"/>
        <w:bottom w:val="none" w:sz="0" w:space="0" w:color="auto"/>
        <w:right w:val="none" w:sz="0" w:space="0" w:color="auto"/>
      </w:divBdr>
      <w:divsChild>
        <w:div w:id="580876639">
          <w:marLeft w:val="0"/>
          <w:marRight w:val="0"/>
          <w:marTop w:val="0"/>
          <w:marBottom w:val="0"/>
          <w:divBdr>
            <w:top w:val="none" w:sz="0" w:space="0" w:color="auto"/>
            <w:left w:val="none" w:sz="0" w:space="0" w:color="auto"/>
            <w:bottom w:val="none" w:sz="0" w:space="0" w:color="auto"/>
            <w:right w:val="none" w:sz="0" w:space="0" w:color="auto"/>
          </w:divBdr>
        </w:div>
        <w:div w:id="1603879339">
          <w:marLeft w:val="0"/>
          <w:marRight w:val="0"/>
          <w:marTop w:val="0"/>
          <w:marBottom w:val="0"/>
          <w:divBdr>
            <w:top w:val="none" w:sz="0" w:space="0" w:color="auto"/>
            <w:left w:val="none" w:sz="0" w:space="0" w:color="auto"/>
            <w:bottom w:val="none" w:sz="0" w:space="0" w:color="auto"/>
            <w:right w:val="none" w:sz="0" w:space="0" w:color="auto"/>
          </w:divBdr>
        </w:div>
        <w:div w:id="1178228226">
          <w:marLeft w:val="0"/>
          <w:marRight w:val="0"/>
          <w:marTop w:val="0"/>
          <w:marBottom w:val="0"/>
          <w:divBdr>
            <w:top w:val="none" w:sz="0" w:space="0" w:color="auto"/>
            <w:left w:val="none" w:sz="0" w:space="0" w:color="auto"/>
            <w:bottom w:val="none" w:sz="0" w:space="0" w:color="auto"/>
            <w:right w:val="none" w:sz="0" w:space="0" w:color="auto"/>
          </w:divBdr>
        </w:div>
        <w:div w:id="766122255">
          <w:marLeft w:val="0"/>
          <w:marRight w:val="0"/>
          <w:marTop w:val="0"/>
          <w:marBottom w:val="0"/>
          <w:divBdr>
            <w:top w:val="none" w:sz="0" w:space="0" w:color="auto"/>
            <w:left w:val="none" w:sz="0" w:space="0" w:color="auto"/>
            <w:bottom w:val="none" w:sz="0" w:space="0" w:color="auto"/>
            <w:right w:val="none" w:sz="0" w:space="0" w:color="auto"/>
          </w:divBdr>
        </w:div>
      </w:divsChild>
    </w:div>
    <w:div w:id="1405251974">
      <w:bodyDiv w:val="1"/>
      <w:marLeft w:val="0"/>
      <w:marRight w:val="0"/>
      <w:marTop w:val="0"/>
      <w:marBottom w:val="0"/>
      <w:divBdr>
        <w:top w:val="none" w:sz="0" w:space="0" w:color="auto"/>
        <w:left w:val="none" w:sz="0" w:space="0" w:color="auto"/>
        <w:bottom w:val="none" w:sz="0" w:space="0" w:color="auto"/>
        <w:right w:val="none" w:sz="0" w:space="0" w:color="auto"/>
      </w:divBdr>
    </w:div>
    <w:div w:id="1430663131">
      <w:bodyDiv w:val="1"/>
      <w:marLeft w:val="0"/>
      <w:marRight w:val="0"/>
      <w:marTop w:val="0"/>
      <w:marBottom w:val="0"/>
      <w:divBdr>
        <w:top w:val="none" w:sz="0" w:space="0" w:color="auto"/>
        <w:left w:val="none" w:sz="0" w:space="0" w:color="auto"/>
        <w:bottom w:val="none" w:sz="0" w:space="0" w:color="auto"/>
        <w:right w:val="none" w:sz="0" w:space="0" w:color="auto"/>
      </w:divBdr>
    </w:div>
    <w:div w:id="1447506102">
      <w:bodyDiv w:val="1"/>
      <w:marLeft w:val="0"/>
      <w:marRight w:val="0"/>
      <w:marTop w:val="0"/>
      <w:marBottom w:val="0"/>
      <w:divBdr>
        <w:top w:val="none" w:sz="0" w:space="0" w:color="auto"/>
        <w:left w:val="none" w:sz="0" w:space="0" w:color="auto"/>
        <w:bottom w:val="none" w:sz="0" w:space="0" w:color="auto"/>
        <w:right w:val="none" w:sz="0" w:space="0" w:color="auto"/>
      </w:divBdr>
    </w:div>
    <w:div w:id="1449620011">
      <w:bodyDiv w:val="1"/>
      <w:marLeft w:val="0"/>
      <w:marRight w:val="0"/>
      <w:marTop w:val="0"/>
      <w:marBottom w:val="0"/>
      <w:divBdr>
        <w:top w:val="none" w:sz="0" w:space="0" w:color="auto"/>
        <w:left w:val="none" w:sz="0" w:space="0" w:color="auto"/>
        <w:bottom w:val="none" w:sz="0" w:space="0" w:color="auto"/>
        <w:right w:val="none" w:sz="0" w:space="0" w:color="auto"/>
      </w:divBdr>
    </w:div>
    <w:div w:id="1465731617">
      <w:bodyDiv w:val="1"/>
      <w:marLeft w:val="0"/>
      <w:marRight w:val="0"/>
      <w:marTop w:val="0"/>
      <w:marBottom w:val="0"/>
      <w:divBdr>
        <w:top w:val="none" w:sz="0" w:space="0" w:color="auto"/>
        <w:left w:val="none" w:sz="0" w:space="0" w:color="auto"/>
        <w:bottom w:val="none" w:sz="0" w:space="0" w:color="auto"/>
        <w:right w:val="none" w:sz="0" w:space="0" w:color="auto"/>
      </w:divBdr>
    </w:div>
    <w:div w:id="1504317766">
      <w:bodyDiv w:val="1"/>
      <w:marLeft w:val="0"/>
      <w:marRight w:val="0"/>
      <w:marTop w:val="0"/>
      <w:marBottom w:val="0"/>
      <w:divBdr>
        <w:top w:val="none" w:sz="0" w:space="0" w:color="auto"/>
        <w:left w:val="none" w:sz="0" w:space="0" w:color="auto"/>
        <w:bottom w:val="none" w:sz="0" w:space="0" w:color="auto"/>
        <w:right w:val="none" w:sz="0" w:space="0" w:color="auto"/>
      </w:divBdr>
    </w:div>
    <w:div w:id="1522667303">
      <w:bodyDiv w:val="1"/>
      <w:marLeft w:val="0"/>
      <w:marRight w:val="0"/>
      <w:marTop w:val="0"/>
      <w:marBottom w:val="0"/>
      <w:divBdr>
        <w:top w:val="none" w:sz="0" w:space="0" w:color="auto"/>
        <w:left w:val="none" w:sz="0" w:space="0" w:color="auto"/>
        <w:bottom w:val="none" w:sz="0" w:space="0" w:color="auto"/>
        <w:right w:val="none" w:sz="0" w:space="0" w:color="auto"/>
      </w:divBdr>
      <w:divsChild>
        <w:div w:id="320430805">
          <w:marLeft w:val="0"/>
          <w:marRight w:val="0"/>
          <w:marTop w:val="192"/>
          <w:marBottom w:val="0"/>
          <w:divBdr>
            <w:top w:val="none" w:sz="0" w:space="0" w:color="auto"/>
            <w:left w:val="none" w:sz="0" w:space="0" w:color="auto"/>
            <w:bottom w:val="none" w:sz="0" w:space="0" w:color="auto"/>
            <w:right w:val="none" w:sz="0" w:space="0" w:color="auto"/>
          </w:divBdr>
        </w:div>
        <w:div w:id="386874860">
          <w:marLeft w:val="0"/>
          <w:marRight w:val="0"/>
          <w:marTop w:val="192"/>
          <w:marBottom w:val="0"/>
          <w:divBdr>
            <w:top w:val="none" w:sz="0" w:space="0" w:color="auto"/>
            <w:left w:val="none" w:sz="0" w:space="0" w:color="auto"/>
            <w:bottom w:val="none" w:sz="0" w:space="0" w:color="auto"/>
            <w:right w:val="none" w:sz="0" w:space="0" w:color="auto"/>
          </w:divBdr>
        </w:div>
        <w:div w:id="450789092">
          <w:marLeft w:val="0"/>
          <w:marRight w:val="0"/>
          <w:marTop w:val="192"/>
          <w:marBottom w:val="0"/>
          <w:divBdr>
            <w:top w:val="none" w:sz="0" w:space="0" w:color="auto"/>
            <w:left w:val="none" w:sz="0" w:space="0" w:color="auto"/>
            <w:bottom w:val="none" w:sz="0" w:space="0" w:color="auto"/>
            <w:right w:val="none" w:sz="0" w:space="0" w:color="auto"/>
          </w:divBdr>
        </w:div>
        <w:div w:id="483937836">
          <w:marLeft w:val="0"/>
          <w:marRight w:val="0"/>
          <w:marTop w:val="192"/>
          <w:marBottom w:val="0"/>
          <w:divBdr>
            <w:top w:val="none" w:sz="0" w:space="0" w:color="auto"/>
            <w:left w:val="none" w:sz="0" w:space="0" w:color="auto"/>
            <w:bottom w:val="none" w:sz="0" w:space="0" w:color="auto"/>
            <w:right w:val="none" w:sz="0" w:space="0" w:color="auto"/>
          </w:divBdr>
        </w:div>
        <w:div w:id="576598619">
          <w:marLeft w:val="0"/>
          <w:marRight w:val="0"/>
          <w:marTop w:val="192"/>
          <w:marBottom w:val="0"/>
          <w:divBdr>
            <w:top w:val="none" w:sz="0" w:space="0" w:color="auto"/>
            <w:left w:val="none" w:sz="0" w:space="0" w:color="auto"/>
            <w:bottom w:val="none" w:sz="0" w:space="0" w:color="auto"/>
            <w:right w:val="none" w:sz="0" w:space="0" w:color="auto"/>
          </w:divBdr>
        </w:div>
        <w:div w:id="595751231">
          <w:marLeft w:val="0"/>
          <w:marRight w:val="0"/>
          <w:marTop w:val="192"/>
          <w:marBottom w:val="0"/>
          <w:divBdr>
            <w:top w:val="none" w:sz="0" w:space="0" w:color="auto"/>
            <w:left w:val="none" w:sz="0" w:space="0" w:color="auto"/>
            <w:bottom w:val="none" w:sz="0" w:space="0" w:color="auto"/>
            <w:right w:val="none" w:sz="0" w:space="0" w:color="auto"/>
          </w:divBdr>
        </w:div>
        <w:div w:id="843280713">
          <w:marLeft w:val="0"/>
          <w:marRight w:val="0"/>
          <w:marTop w:val="192"/>
          <w:marBottom w:val="0"/>
          <w:divBdr>
            <w:top w:val="none" w:sz="0" w:space="0" w:color="auto"/>
            <w:left w:val="none" w:sz="0" w:space="0" w:color="auto"/>
            <w:bottom w:val="none" w:sz="0" w:space="0" w:color="auto"/>
            <w:right w:val="none" w:sz="0" w:space="0" w:color="auto"/>
          </w:divBdr>
        </w:div>
        <w:div w:id="920987480">
          <w:marLeft w:val="0"/>
          <w:marRight w:val="0"/>
          <w:marTop w:val="192"/>
          <w:marBottom w:val="0"/>
          <w:divBdr>
            <w:top w:val="none" w:sz="0" w:space="0" w:color="auto"/>
            <w:left w:val="none" w:sz="0" w:space="0" w:color="auto"/>
            <w:bottom w:val="none" w:sz="0" w:space="0" w:color="auto"/>
            <w:right w:val="none" w:sz="0" w:space="0" w:color="auto"/>
          </w:divBdr>
        </w:div>
        <w:div w:id="936715668">
          <w:marLeft w:val="0"/>
          <w:marRight w:val="0"/>
          <w:marTop w:val="192"/>
          <w:marBottom w:val="0"/>
          <w:divBdr>
            <w:top w:val="none" w:sz="0" w:space="0" w:color="auto"/>
            <w:left w:val="none" w:sz="0" w:space="0" w:color="auto"/>
            <w:bottom w:val="none" w:sz="0" w:space="0" w:color="auto"/>
            <w:right w:val="none" w:sz="0" w:space="0" w:color="auto"/>
          </w:divBdr>
        </w:div>
        <w:div w:id="1567374759">
          <w:marLeft w:val="0"/>
          <w:marRight w:val="0"/>
          <w:marTop w:val="192"/>
          <w:marBottom w:val="0"/>
          <w:divBdr>
            <w:top w:val="none" w:sz="0" w:space="0" w:color="auto"/>
            <w:left w:val="none" w:sz="0" w:space="0" w:color="auto"/>
            <w:bottom w:val="none" w:sz="0" w:space="0" w:color="auto"/>
            <w:right w:val="none" w:sz="0" w:space="0" w:color="auto"/>
          </w:divBdr>
        </w:div>
        <w:div w:id="1880825554">
          <w:marLeft w:val="0"/>
          <w:marRight w:val="0"/>
          <w:marTop w:val="192"/>
          <w:marBottom w:val="0"/>
          <w:divBdr>
            <w:top w:val="none" w:sz="0" w:space="0" w:color="auto"/>
            <w:left w:val="none" w:sz="0" w:space="0" w:color="auto"/>
            <w:bottom w:val="none" w:sz="0" w:space="0" w:color="auto"/>
            <w:right w:val="none" w:sz="0" w:space="0" w:color="auto"/>
          </w:divBdr>
        </w:div>
        <w:div w:id="1882206132">
          <w:marLeft w:val="0"/>
          <w:marRight w:val="0"/>
          <w:marTop w:val="192"/>
          <w:marBottom w:val="0"/>
          <w:divBdr>
            <w:top w:val="none" w:sz="0" w:space="0" w:color="auto"/>
            <w:left w:val="none" w:sz="0" w:space="0" w:color="auto"/>
            <w:bottom w:val="none" w:sz="0" w:space="0" w:color="auto"/>
            <w:right w:val="none" w:sz="0" w:space="0" w:color="auto"/>
          </w:divBdr>
        </w:div>
        <w:div w:id="1963533844">
          <w:marLeft w:val="0"/>
          <w:marRight w:val="0"/>
          <w:marTop w:val="192"/>
          <w:marBottom w:val="0"/>
          <w:divBdr>
            <w:top w:val="none" w:sz="0" w:space="0" w:color="auto"/>
            <w:left w:val="none" w:sz="0" w:space="0" w:color="auto"/>
            <w:bottom w:val="none" w:sz="0" w:space="0" w:color="auto"/>
            <w:right w:val="none" w:sz="0" w:space="0" w:color="auto"/>
          </w:divBdr>
        </w:div>
        <w:div w:id="2080982016">
          <w:marLeft w:val="0"/>
          <w:marRight w:val="0"/>
          <w:marTop w:val="192"/>
          <w:marBottom w:val="0"/>
          <w:divBdr>
            <w:top w:val="none" w:sz="0" w:space="0" w:color="auto"/>
            <w:left w:val="none" w:sz="0" w:space="0" w:color="auto"/>
            <w:bottom w:val="none" w:sz="0" w:space="0" w:color="auto"/>
            <w:right w:val="none" w:sz="0" w:space="0" w:color="auto"/>
          </w:divBdr>
        </w:div>
      </w:divsChild>
    </w:div>
    <w:div w:id="1537813465">
      <w:bodyDiv w:val="1"/>
      <w:marLeft w:val="0"/>
      <w:marRight w:val="0"/>
      <w:marTop w:val="0"/>
      <w:marBottom w:val="0"/>
      <w:divBdr>
        <w:top w:val="none" w:sz="0" w:space="0" w:color="auto"/>
        <w:left w:val="none" w:sz="0" w:space="0" w:color="auto"/>
        <w:bottom w:val="none" w:sz="0" w:space="0" w:color="auto"/>
        <w:right w:val="none" w:sz="0" w:space="0" w:color="auto"/>
      </w:divBdr>
    </w:div>
    <w:div w:id="1537935832">
      <w:bodyDiv w:val="1"/>
      <w:marLeft w:val="0"/>
      <w:marRight w:val="0"/>
      <w:marTop w:val="0"/>
      <w:marBottom w:val="0"/>
      <w:divBdr>
        <w:top w:val="none" w:sz="0" w:space="0" w:color="auto"/>
        <w:left w:val="none" w:sz="0" w:space="0" w:color="auto"/>
        <w:bottom w:val="none" w:sz="0" w:space="0" w:color="auto"/>
        <w:right w:val="none" w:sz="0" w:space="0" w:color="auto"/>
      </w:divBdr>
    </w:div>
    <w:div w:id="1537963674">
      <w:bodyDiv w:val="1"/>
      <w:marLeft w:val="0"/>
      <w:marRight w:val="0"/>
      <w:marTop w:val="0"/>
      <w:marBottom w:val="0"/>
      <w:divBdr>
        <w:top w:val="none" w:sz="0" w:space="0" w:color="auto"/>
        <w:left w:val="none" w:sz="0" w:space="0" w:color="auto"/>
        <w:bottom w:val="none" w:sz="0" w:space="0" w:color="auto"/>
        <w:right w:val="none" w:sz="0" w:space="0" w:color="auto"/>
      </w:divBdr>
    </w:div>
    <w:div w:id="1595170097">
      <w:bodyDiv w:val="1"/>
      <w:marLeft w:val="0"/>
      <w:marRight w:val="0"/>
      <w:marTop w:val="0"/>
      <w:marBottom w:val="0"/>
      <w:divBdr>
        <w:top w:val="none" w:sz="0" w:space="0" w:color="auto"/>
        <w:left w:val="none" w:sz="0" w:space="0" w:color="auto"/>
        <w:bottom w:val="none" w:sz="0" w:space="0" w:color="auto"/>
        <w:right w:val="none" w:sz="0" w:space="0" w:color="auto"/>
      </w:divBdr>
    </w:div>
    <w:div w:id="1599941893">
      <w:bodyDiv w:val="1"/>
      <w:marLeft w:val="0"/>
      <w:marRight w:val="0"/>
      <w:marTop w:val="0"/>
      <w:marBottom w:val="0"/>
      <w:divBdr>
        <w:top w:val="none" w:sz="0" w:space="0" w:color="auto"/>
        <w:left w:val="none" w:sz="0" w:space="0" w:color="auto"/>
        <w:bottom w:val="none" w:sz="0" w:space="0" w:color="auto"/>
        <w:right w:val="none" w:sz="0" w:space="0" w:color="auto"/>
      </w:divBdr>
    </w:div>
    <w:div w:id="1613510344">
      <w:bodyDiv w:val="1"/>
      <w:marLeft w:val="0"/>
      <w:marRight w:val="0"/>
      <w:marTop w:val="0"/>
      <w:marBottom w:val="0"/>
      <w:divBdr>
        <w:top w:val="none" w:sz="0" w:space="0" w:color="auto"/>
        <w:left w:val="none" w:sz="0" w:space="0" w:color="auto"/>
        <w:bottom w:val="none" w:sz="0" w:space="0" w:color="auto"/>
        <w:right w:val="none" w:sz="0" w:space="0" w:color="auto"/>
      </w:divBdr>
    </w:div>
    <w:div w:id="1623615639">
      <w:bodyDiv w:val="1"/>
      <w:marLeft w:val="0"/>
      <w:marRight w:val="0"/>
      <w:marTop w:val="0"/>
      <w:marBottom w:val="0"/>
      <w:divBdr>
        <w:top w:val="none" w:sz="0" w:space="0" w:color="auto"/>
        <w:left w:val="none" w:sz="0" w:space="0" w:color="auto"/>
        <w:bottom w:val="none" w:sz="0" w:space="0" w:color="auto"/>
        <w:right w:val="none" w:sz="0" w:space="0" w:color="auto"/>
      </w:divBdr>
    </w:div>
    <w:div w:id="1689329438">
      <w:bodyDiv w:val="1"/>
      <w:marLeft w:val="0"/>
      <w:marRight w:val="0"/>
      <w:marTop w:val="0"/>
      <w:marBottom w:val="0"/>
      <w:divBdr>
        <w:top w:val="none" w:sz="0" w:space="0" w:color="auto"/>
        <w:left w:val="none" w:sz="0" w:space="0" w:color="auto"/>
        <w:bottom w:val="none" w:sz="0" w:space="0" w:color="auto"/>
        <w:right w:val="none" w:sz="0" w:space="0" w:color="auto"/>
      </w:divBdr>
    </w:div>
    <w:div w:id="1690643700">
      <w:bodyDiv w:val="1"/>
      <w:marLeft w:val="0"/>
      <w:marRight w:val="0"/>
      <w:marTop w:val="0"/>
      <w:marBottom w:val="0"/>
      <w:divBdr>
        <w:top w:val="none" w:sz="0" w:space="0" w:color="auto"/>
        <w:left w:val="none" w:sz="0" w:space="0" w:color="auto"/>
        <w:bottom w:val="none" w:sz="0" w:space="0" w:color="auto"/>
        <w:right w:val="none" w:sz="0" w:space="0" w:color="auto"/>
      </w:divBdr>
    </w:div>
    <w:div w:id="1704329276">
      <w:bodyDiv w:val="1"/>
      <w:marLeft w:val="0"/>
      <w:marRight w:val="0"/>
      <w:marTop w:val="0"/>
      <w:marBottom w:val="0"/>
      <w:divBdr>
        <w:top w:val="none" w:sz="0" w:space="0" w:color="auto"/>
        <w:left w:val="none" w:sz="0" w:space="0" w:color="auto"/>
        <w:bottom w:val="none" w:sz="0" w:space="0" w:color="auto"/>
        <w:right w:val="none" w:sz="0" w:space="0" w:color="auto"/>
      </w:divBdr>
    </w:div>
    <w:div w:id="1713461709">
      <w:bodyDiv w:val="1"/>
      <w:marLeft w:val="0"/>
      <w:marRight w:val="0"/>
      <w:marTop w:val="0"/>
      <w:marBottom w:val="0"/>
      <w:divBdr>
        <w:top w:val="none" w:sz="0" w:space="0" w:color="auto"/>
        <w:left w:val="none" w:sz="0" w:space="0" w:color="auto"/>
        <w:bottom w:val="none" w:sz="0" w:space="0" w:color="auto"/>
        <w:right w:val="none" w:sz="0" w:space="0" w:color="auto"/>
      </w:divBdr>
    </w:div>
    <w:div w:id="1756901780">
      <w:bodyDiv w:val="1"/>
      <w:marLeft w:val="0"/>
      <w:marRight w:val="0"/>
      <w:marTop w:val="0"/>
      <w:marBottom w:val="0"/>
      <w:divBdr>
        <w:top w:val="none" w:sz="0" w:space="0" w:color="auto"/>
        <w:left w:val="none" w:sz="0" w:space="0" w:color="auto"/>
        <w:bottom w:val="none" w:sz="0" w:space="0" w:color="auto"/>
        <w:right w:val="none" w:sz="0" w:space="0" w:color="auto"/>
      </w:divBdr>
    </w:div>
    <w:div w:id="1760249158">
      <w:bodyDiv w:val="1"/>
      <w:marLeft w:val="0"/>
      <w:marRight w:val="0"/>
      <w:marTop w:val="0"/>
      <w:marBottom w:val="0"/>
      <w:divBdr>
        <w:top w:val="none" w:sz="0" w:space="0" w:color="auto"/>
        <w:left w:val="none" w:sz="0" w:space="0" w:color="auto"/>
        <w:bottom w:val="none" w:sz="0" w:space="0" w:color="auto"/>
        <w:right w:val="none" w:sz="0" w:space="0" w:color="auto"/>
      </w:divBdr>
    </w:div>
    <w:div w:id="1761295498">
      <w:bodyDiv w:val="1"/>
      <w:marLeft w:val="0"/>
      <w:marRight w:val="0"/>
      <w:marTop w:val="0"/>
      <w:marBottom w:val="0"/>
      <w:divBdr>
        <w:top w:val="none" w:sz="0" w:space="0" w:color="auto"/>
        <w:left w:val="none" w:sz="0" w:space="0" w:color="auto"/>
        <w:bottom w:val="none" w:sz="0" w:space="0" w:color="auto"/>
        <w:right w:val="none" w:sz="0" w:space="0" w:color="auto"/>
      </w:divBdr>
    </w:div>
    <w:div w:id="1766614517">
      <w:bodyDiv w:val="1"/>
      <w:marLeft w:val="0"/>
      <w:marRight w:val="0"/>
      <w:marTop w:val="0"/>
      <w:marBottom w:val="0"/>
      <w:divBdr>
        <w:top w:val="none" w:sz="0" w:space="0" w:color="auto"/>
        <w:left w:val="none" w:sz="0" w:space="0" w:color="auto"/>
        <w:bottom w:val="none" w:sz="0" w:space="0" w:color="auto"/>
        <w:right w:val="none" w:sz="0" w:space="0" w:color="auto"/>
      </w:divBdr>
    </w:div>
    <w:div w:id="1767194122">
      <w:bodyDiv w:val="1"/>
      <w:marLeft w:val="0"/>
      <w:marRight w:val="0"/>
      <w:marTop w:val="0"/>
      <w:marBottom w:val="0"/>
      <w:divBdr>
        <w:top w:val="none" w:sz="0" w:space="0" w:color="auto"/>
        <w:left w:val="none" w:sz="0" w:space="0" w:color="auto"/>
        <w:bottom w:val="none" w:sz="0" w:space="0" w:color="auto"/>
        <w:right w:val="none" w:sz="0" w:space="0" w:color="auto"/>
      </w:divBdr>
    </w:div>
    <w:div w:id="1768690559">
      <w:bodyDiv w:val="1"/>
      <w:marLeft w:val="0"/>
      <w:marRight w:val="0"/>
      <w:marTop w:val="0"/>
      <w:marBottom w:val="0"/>
      <w:divBdr>
        <w:top w:val="none" w:sz="0" w:space="0" w:color="auto"/>
        <w:left w:val="none" w:sz="0" w:space="0" w:color="auto"/>
        <w:bottom w:val="none" w:sz="0" w:space="0" w:color="auto"/>
        <w:right w:val="none" w:sz="0" w:space="0" w:color="auto"/>
      </w:divBdr>
    </w:div>
    <w:div w:id="1770739961">
      <w:bodyDiv w:val="1"/>
      <w:marLeft w:val="0"/>
      <w:marRight w:val="0"/>
      <w:marTop w:val="0"/>
      <w:marBottom w:val="0"/>
      <w:divBdr>
        <w:top w:val="none" w:sz="0" w:space="0" w:color="auto"/>
        <w:left w:val="none" w:sz="0" w:space="0" w:color="auto"/>
        <w:bottom w:val="none" w:sz="0" w:space="0" w:color="auto"/>
        <w:right w:val="none" w:sz="0" w:space="0" w:color="auto"/>
      </w:divBdr>
    </w:div>
    <w:div w:id="1776359767">
      <w:bodyDiv w:val="1"/>
      <w:marLeft w:val="0"/>
      <w:marRight w:val="0"/>
      <w:marTop w:val="0"/>
      <w:marBottom w:val="0"/>
      <w:divBdr>
        <w:top w:val="none" w:sz="0" w:space="0" w:color="auto"/>
        <w:left w:val="none" w:sz="0" w:space="0" w:color="auto"/>
        <w:bottom w:val="none" w:sz="0" w:space="0" w:color="auto"/>
        <w:right w:val="none" w:sz="0" w:space="0" w:color="auto"/>
      </w:divBdr>
    </w:div>
    <w:div w:id="1776830357">
      <w:bodyDiv w:val="1"/>
      <w:marLeft w:val="0"/>
      <w:marRight w:val="0"/>
      <w:marTop w:val="0"/>
      <w:marBottom w:val="0"/>
      <w:divBdr>
        <w:top w:val="none" w:sz="0" w:space="0" w:color="auto"/>
        <w:left w:val="none" w:sz="0" w:space="0" w:color="auto"/>
        <w:bottom w:val="none" w:sz="0" w:space="0" w:color="auto"/>
        <w:right w:val="none" w:sz="0" w:space="0" w:color="auto"/>
      </w:divBdr>
    </w:div>
    <w:div w:id="1799956977">
      <w:bodyDiv w:val="1"/>
      <w:marLeft w:val="0"/>
      <w:marRight w:val="0"/>
      <w:marTop w:val="0"/>
      <w:marBottom w:val="0"/>
      <w:divBdr>
        <w:top w:val="none" w:sz="0" w:space="0" w:color="auto"/>
        <w:left w:val="none" w:sz="0" w:space="0" w:color="auto"/>
        <w:bottom w:val="none" w:sz="0" w:space="0" w:color="auto"/>
        <w:right w:val="none" w:sz="0" w:space="0" w:color="auto"/>
      </w:divBdr>
    </w:div>
    <w:div w:id="1802573116">
      <w:bodyDiv w:val="1"/>
      <w:marLeft w:val="0"/>
      <w:marRight w:val="0"/>
      <w:marTop w:val="0"/>
      <w:marBottom w:val="0"/>
      <w:divBdr>
        <w:top w:val="none" w:sz="0" w:space="0" w:color="auto"/>
        <w:left w:val="none" w:sz="0" w:space="0" w:color="auto"/>
        <w:bottom w:val="none" w:sz="0" w:space="0" w:color="auto"/>
        <w:right w:val="none" w:sz="0" w:space="0" w:color="auto"/>
      </w:divBdr>
    </w:div>
    <w:div w:id="1821535357">
      <w:bodyDiv w:val="1"/>
      <w:marLeft w:val="0"/>
      <w:marRight w:val="0"/>
      <w:marTop w:val="0"/>
      <w:marBottom w:val="0"/>
      <w:divBdr>
        <w:top w:val="none" w:sz="0" w:space="0" w:color="auto"/>
        <w:left w:val="none" w:sz="0" w:space="0" w:color="auto"/>
        <w:bottom w:val="none" w:sz="0" w:space="0" w:color="auto"/>
        <w:right w:val="none" w:sz="0" w:space="0" w:color="auto"/>
      </w:divBdr>
    </w:div>
    <w:div w:id="1828091603">
      <w:bodyDiv w:val="1"/>
      <w:marLeft w:val="0"/>
      <w:marRight w:val="0"/>
      <w:marTop w:val="0"/>
      <w:marBottom w:val="0"/>
      <w:divBdr>
        <w:top w:val="none" w:sz="0" w:space="0" w:color="auto"/>
        <w:left w:val="none" w:sz="0" w:space="0" w:color="auto"/>
        <w:bottom w:val="none" w:sz="0" w:space="0" w:color="auto"/>
        <w:right w:val="none" w:sz="0" w:space="0" w:color="auto"/>
      </w:divBdr>
    </w:div>
    <w:div w:id="1830633531">
      <w:bodyDiv w:val="1"/>
      <w:marLeft w:val="0"/>
      <w:marRight w:val="0"/>
      <w:marTop w:val="0"/>
      <w:marBottom w:val="0"/>
      <w:divBdr>
        <w:top w:val="none" w:sz="0" w:space="0" w:color="auto"/>
        <w:left w:val="none" w:sz="0" w:space="0" w:color="auto"/>
        <w:bottom w:val="none" w:sz="0" w:space="0" w:color="auto"/>
        <w:right w:val="none" w:sz="0" w:space="0" w:color="auto"/>
      </w:divBdr>
    </w:div>
    <w:div w:id="1846243543">
      <w:bodyDiv w:val="1"/>
      <w:marLeft w:val="0"/>
      <w:marRight w:val="0"/>
      <w:marTop w:val="0"/>
      <w:marBottom w:val="0"/>
      <w:divBdr>
        <w:top w:val="none" w:sz="0" w:space="0" w:color="auto"/>
        <w:left w:val="none" w:sz="0" w:space="0" w:color="auto"/>
        <w:bottom w:val="none" w:sz="0" w:space="0" w:color="auto"/>
        <w:right w:val="none" w:sz="0" w:space="0" w:color="auto"/>
      </w:divBdr>
    </w:div>
    <w:div w:id="1862696450">
      <w:bodyDiv w:val="1"/>
      <w:marLeft w:val="0"/>
      <w:marRight w:val="0"/>
      <w:marTop w:val="0"/>
      <w:marBottom w:val="0"/>
      <w:divBdr>
        <w:top w:val="none" w:sz="0" w:space="0" w:color="auto"/>
        <w:left w:val="none" w:sz="0" w:space="0" w:color="auto"/>
        <w:bottom w:val="none" w:sz="0" w:space="0" w:color="auto"/>
        <w:right w:val="none" w:sz="0" w:space="0" w:color="auto"/>
      </w:divBdr>
    </w:div>
    <w:div w:id="1866748993">
      <w:bodyDiv w:val="1"/>
      <w:marLeft w:val="0"/>
      <w:marRight w:val="0"/>
      <w:marTop w:val="0"/>
      <w:marBottom w:val="0"/>
      <w:divBdr>
        <w:top w:val="none" w:sz="0" w:space="0" w:color="auto"/>
        <w:left w:val="none" w:sz="0" w:space="0" w:color="auto"/>
        <w:bottom w:val="none" w:sz="0" w:space="0" w:color="auto"/>
        <w:right w:val="none" w:sz="0" w:space="0" w:color="auto"/>
      </w:divBdr>
    </w:div>
    <w:div w:id="1886793581">
      <w:bodyDiv w:val="1"/>
      <w:marLeft w:val="0"/>
      <w:marRight w:val="0"/>
      <w:marTop w:val="0"/>
      <w:marBottom w:val="0"/>
      <w:divBdr>
        <w:top w:val="none" w:sz="0" w:space="0" w:color="auto"/>
        <w:left w:val="none" w:sz="0" w:space="0" w:color="auto"/>
        <w:bottom w:val="none" w:sz="0" w:space="0" w:color="auto"/>
        <w:right w:val="none" w:sz="0" w:space="0" w:color="auto"/>
      </w:divBdr>
    </w:div>
    <w:div w:id="1896088536">
      <w:bodyDiv w:val="1"/>
      <w:marLeft w:val="0"/>
      <w:marRight w:val="0"/>
      <w:marTop w:val="0"/>
      <w:marBottom w:val="0"/>
      <w:divBdr>
        <w:top w:val="none" w:sz="0" w:space="0" w:color="auto"/>
        <w:left w:val="none" w:sz="0" w:space="0" w:color="auto"/>
        <w:bottom w:val="none" w:sz="0" w:space="0" w:color="auto"/>
        <w:right w:val="none" w:sz="0" w:space="0" w:color="auto"/>
      </w:divBdr>
    </w:div>
    <w:div w:id="1897352058">
      <w:bodyDiv w:val="1"/>
      <w:marLeft w:val="0"/>
      <w:marRight w:val="0"/>
      <w:marTop w:val="0"/>
      <w:marBottom w:val="0"/>
      <w:divBdr>
        <w:top w:val="none" w:sz="0" w:space="0" w:color="auto"/>
        <w:left w:val="none" w:sz="0" w:space="0" w:color="auto"/>
        <w:bottom w:val="none" w:sz="0" w:space="0" w:color="auto"/>
        <w:right w:val="none" w:sz="0" w:space="0" w:color="auto"/>
      </w:divBdr>
    </w:div>
    <w:div w:id="1934433576">
      <w:bodyDiv w:val="1"/>
      <w:marLeft w:val="0"/>
      <w:marRight w:val="0"/>
      <w:marTop w:val="0"/>
      <w:marBottom w:val="0"/>
      <w:divBdr>
        <w:top w:val="none" w:sz="0" w:space="0" w:color="auto"/>
        <w:left w:val="none" w:sz="0" w:space="0" w:color="auto"/>
        <w:bottom w:val="none" w:sz="0" w:space="0" w:color="auto"/>
        <w:right w:val="none" w:sz="0" w:space="0" w:color="auto"/>
      </w:divBdr>
    </w:div>
    <w:div w:id="1943881588">
      <w:bodyDiv w:val="1"/>
      <w:marLeft w:val="0"/>
      <w:marRight w:val="0"/>
      <w:marTop w:val="0"/>
      <w:marBottom w:val="0"/>
      <w:divBdr>
        <w:top w:val="none" w:sz="0" w:space="0" w:color="auto"/>
        <w:left w:val="none" w:sz="0" w:space="0" w:color="auto"/>
        <w:bottom w:val="none" w:sz="0" w:space="0" w:color="auto"/>
        <w:right w:val="none" w:sz="0" w:space="0" w:color="auto"/>
      </w:divBdr>
    </w:div>
    <w:div w:id="1972243099">
      <w:bodyDiv w:val="1"/>
      <w:marLeft w:val="0"/>
      <w:marRight w:val="0"/>
      <w:marTop w:val="0"/>
      <w:marBottom w:val="0"/>
      <w:divBdr>
        <w:top w:val="none" w:sz="0" w:space="0" w:color="auto"/>
        <w:left w:val="none" w:sz="0" w:space="0" w:color="auto"/>
        <w:bottom w:val="none" w:sz="0" w:space="0" w:color="auto"/>
        <w:right w:val="none" w:sz="0" w:space="0" w:color="auto"/>
      </w:divBdr>
      <w:divsChild>
        <w:div w:id="41681971">
          <w:marLeft w:val="0"/>
          <w:marRight w:val="0"/>
          <w:marTop w:val="192"/>
          <w:marBottom w:val="0"/>
          <w:divBdr>
            <w:top w:val="none" w:sz="0" w:space="0" w:color="auto"/>
            <w:left w:val="none" w:sz="0" w:space="0" w:color="auto"/>
            <w:bottom w:val="none" w:sz="0" w:space="0" w:color="auto"/>
            <w:right w:val="none" w:sz="0" w:space="0" w:color="auto"/>
          </w:divBdr>
        </w:div>
        <w:div w:id="214004518">
          <w:marLeft w:val="0"/>
          <w:marRight w:val="0"/>
          <w:marTop w:val="192"/>
          <w:marBottom w:val="0"/>
          <w:divBdr>
            <w:top w:val="none" w:sz="0" w:space="0" w:color="auto"/>
            <w:left w:val="none" w:sz="0" w:space="0" w:color="auto"/>
            <w:bottom w:val="none" w:sz="0" w:space="0" w:color="auto"/>
            <w:right w:val="none" w:sz="0" w:space="0" w:color="auto"/>
          </w:divBdr>
        </w:div>
        <w:div w:id="261576441">
          <w:marLeft w:val="0"/>
          <w:marRight w:val="0"/>
          <w:marTop w:val="192"/>
          <w:marBottom w:val="0"/>
          <w:divBdr>
            <w:top w:val="none" w:sz="0" w:space="0" w:color="auto"/>
            <w:left w:val="none" w:sz="0" w:space="0" w:color="auto"/>
            <w:bottom w:val="none" w:sz="0" w:space="0" w:color="auto"/>
            <w:right w:val="none" w:sz="0" w:space="0" w:color="auto"/>
          </w:divBdr>
        </w:div>
        <w:div w:id="397368175">
          <w:marLeft w:val="0"/>
          <w:marRight w:val="0"/>
          <w:marTop w:val="192"/>
          <w:marBottom w:val="0"/>
          <w:divBdr>
            <w:top w:val="none" w:sz="0" w:space="0" w:color="auto"/>
            <w:left w:val="none" w:sz="0" w:space="0" w:color="auto"/>
            <w:bottom w:val="none" w:sz="0" w:space="0" w:color="auto"/>
            <w:right w:val="none" w:sz="0" w:space="0" w:color="auto"/>
          </w:divBdr>
        </w:div>
        <w:div w:id="626545871">
          <w:marLeft w:val="0"/>
          <w:marRight w:val="0"/>
          <w:marTop w:val="192"/>
          <w:marBottom w:val="0"/>
          <w:divBdr>
            <w:top w:val="none" w:sz="0" w:space="0" w:color="auto"/>
            <w:left w:val="none" w:sz="0" w:space="0" w:color="auto"/>
            <w:bottom w:val="none" w:sz="0" w:space="0" w:color="auto"/>
            <w:right w:val="none" w:sz="0" w:space="0" w:color="auto"/>
          </w:divBdr>
        </w:div>
        <w:div w:id="642198952">
          <w:marLeft w:val="0"/>
          <w:marRight w:val="0"/>
          <w:marTop w:val="192"/>
          <w:marBottom w:val="0"/>
          <w:divBdr>
            <w:top w:val="none" w:sz="0" w:space="0" w:color="auto"/>
            <w:left w:val="none" w:sz="0" w:space="0" w:color="auto"/>
            <w:bottom w:val="none" w:sz="0" w:space="0" w:color="auto"/>
            <w:right w:val="none" w:sz="0" w:space="0" w:color="auto"/>
          </w:divBdr>
        </w:div>
        <w:div w:id="878981163">
          <w:marLeft w:val="0"/>
          <w:marRight w:val="0"/>
          <w:marTop w:val="192"/>
          <w:marBottom w:val="0"/>
          <w:divBdr>
            <w:top w:val="none" w:sz="0" w:space="0" w:color="auto"/>
            <w:left w:val="none" w:sz="0" w:space="0" w:color="auto"/>
            <w:bottom w:val="none" w:sz="0" w:space="0" w:color="auto"/>
            <w:right w:val="none" w:sz="0" w:space="0" w:color="auto"/>
          </w:divBdr>
        </w:div>
        <w:div w:id="903370804">
          <w:marLeft w:val="0"/>
          <w:marRight w:val="0"/>
          <w:marTop w:val="192"/>
          <w:marBottom w:val="0"/>
          <w:divBdr>
            <w:top w:val="none" w:sz="0" w:space="0" w:color="auto"/>
            <w:left w:val="none" w:sz="0" w:space="0" w:color="auto"/>
            <w:bottom w:val="none" w:sz="0" w:space="0" w:color="auto"/>
            <w:right w:val="none" w:sz="0" w:space="0" w:color="auto"/>
          </w:divBdr>
        </w:div>
        <w:div w:id="933901747">
          <w:marLeft w:val="0"/>
          <w:marRight w:val="0"/>
          <w:marTop w:val="192"/>
          <w:marBottom w:val="0"/>
          <w:divBdr>
            <w:top w:val="none" w:sz="0" w:space="0" w:color="auto"/>
            <w:left w:val="none" w:sz="0" w:space="0" w:color="auto"/>
            <w:bottom w:val="none" w:sz="0" w:space="0" w:color="auto"/>
            <w:right w:val="none" w:sz="0" w:space="0" w:color="auto"/>
          </w:divBdr>
        </w:div>
        <w:div w:id="1644459154">
          <w:marLeft w:val="0"/>
          <w:marRight w:val="0"/>
          <w:marTop w:val="192"/>
          <w:marBottom w:val="0"/>
          <w:divBdr>
            <w:top w:val="none" w:sz="0" w:space="0" w:color="auto"/>
            <w:left w:val="none" w:sz="0" w:space="0" w:color="auto"/>
            <w:bottom w:val="none" w:sz="0" w:space="0" w:color="auto"/>
            <w:right w:val="none" w:sz="0" w:space="0" w:color="auto"/>
          </w:divBdr>
        </w:div>
        <w:div w:id="2122727351">
          <w:marLeft w:val="0"/>
          <w:marRight w:val="0"/>
          <w:marTop w:val="192"/>
          <w:marBottom w:val="0"/>
          <w:divBdr>
            <w:top w:val="none" w:sz="0" w:space="0" w:color="auto"/>
            <w:left w:val="none" w:sz="0" w:space="0" w:color="auto"/>
            <w:bottom w:val="none" w:sz="0" w:space="0" w:color="auto"/>
            <w:right w:val="none" w:sz="0" w:space="0" w:color="auto"/>
          </w:divBdr>
        </w:div>
      </w:divsChild>
    </w:div>
    <w:div w:id="1974868537">
      <w:bodyDiv w:val="1"/>
      <w:marLeft w:val="0"/>
      <w:marRight w:val="0"/>
      <w:marTop w:val="0"/>
      <w:marBottom w:val="0"/>
      <w:divBdr>
        <w:top w:val="none" w:sz="0" w:space="0" w:color="auto"/>
        <w:left w:val="none" w:sz="0" w:space="0" w:color="auto"/>
        <w:bottom w:val="none" w:sz="0" w:space="0" w:color="auto"/>
        <w:right w:val="none" w:sz="0" w:space="0" w:color="auto"/>
      </w:divBdr>
    </w:div>
    <w:div w:id="1995136496">
      <w:bodyDiv w:val="1"/>
      <w:marLeft w:val="0"/>
      <w:marRight w:val="0"/>
      <w:marTop w:val="0"/>
      <w:marBottom w:val="0"/>
      <w:divBdr>
        <w:top w:val="none" w:sz="0" w:space="0" w:color="auto"/>
        <w:left w:val="none" w:sz="0" w:space="0" w:color="auto"/>
        <w:bottom w:val="none" w:sz="0" w:space="0" w:color="auto"/>
        <w:right w:val="none" w:sz="0" w:space="0" w:color="auto"/>
      </w:divBdr>
    </w:div>
    <w:div w:id="1997609541">
      <w:bodyDiv w:val="1"/>
      <w:marLeft w:val="0"/>
      <w:marRight w:val="0"/>
      <w:marTop w:val="0"/>
      <w:marBottom w:val="0"/>
      <w:divBdr>
        <w:top w:val="none" w:sz="0" w:space="0" w:color="auto"/>
        <w:left w:val="none" w:sz="0" w:space="0" w:color="auto"/>
        <w:bottom w:val="none" w:sz="0" w:space="0" w:color="auto"/>
        <w:right w:val="none" w:sz="0" w:space="0" w:color="auto"/>
      </w:divBdr>
    </w:div>
    <w:div w:id="2010518667">
      <w:bodyDiv w:val="1"/>
      <w:marLeft w:val="0"/>
      <w:marRight w:val="0"/>
      <w:marTop w:val="0"/>
      <w:marBottom w:val="0"/>
      <w:divBdr>
        <w:top w:val="none" w:sz="0" w:space="0" w:color="auto"/>
        <w:left w:val="none" w:sz="0" w:space="0" w:color="auto"/>
        <w:bottom w:val="none" w:sz="0" w:space="0" w:color="auto"/>
        <w:right w:val="none" w:sz="0" w:space="0" w:color="auto"/>
      </w:divBdr>
    </w:div>
    <w:div w:id="2020547413">
      <w:bodyDiv w:val="1"/>
      <w:marLeft w:val="0"/>
      <w:marRight w:val="0"/>
      <w:marTop w:val="0"/>
      <w:marBottom w:val="0"/>
      <w:divBdr>
        <w:top w:val="none" w:sz="0" w:space="0" w:color="auto"/>
        <w:left w:val="none" w:sz="0" w:space="0" w:color="auto"/>
        <w:bottom w:val="none" w:sz="0" w:space="0" w:color="auto"/>
        <w:right w:val="none" w:sz="0" w:space="0" w:color="auto"/>
      </w:divBdr>
    </w:div>
    <w:div w:id="2062358138">
      <w:bodyDiv w:val="1"/>
      <w:marLeft w:val="0"/>
      <w:marRight w:val="0"/>
      <w:marTop w:val="0"/>
      <w:marBottom w:val="0"/>
      <w:divBdr>
        <w:top w:val="none" w:sz="0" w:space="0" w:color="auto"/>
        <w:left w:val="none" w:sz="0" w:space="0" w:color="auto"/>
        <w:bottom w:val="none" w:sz="0" w:space="0" w:color="auto"/>
        <w:right w:val="none" w:sz="0" w:space="0" w:color="auto"/>
      </w:divBdr>
    </w:div>
    <w:div w:id="2066365517">
      <w:bodyDiv w:val="1"/>
      <w:marLeft w:val="0"/>
      <w:marRight w:val="0"/>
      <w:marTop w:val="0"/>
      <w:marBottom w:val="0"/>
      <w:divBdr>
        <w:top w:val="none" w:sz="0" w:space="0" w:color="auto"/>
        <w:left w:val="none" w:sz="0" w:space="0" w:color="auto"/>
        <w:bottom w:val="none" w:sz="0" w:space="0" w:color="auto"/>
        <w:right w:val="none" w:sz="0" w:space="0" w:color="auto"/>
      </w:divBdr>
    </w:div>
    <w:div w:id="2074739787">
      <w:bodyDiv w:val="1"/>
      <w:marLeft w:val="0"/>
      <w:marRight w:val="0"/>
      <w:marTop w:val="0"/>
      <w:marBottom w:val="0"/>
      <w:divBdr>
        <w:top w:val="none" w:sz="0" w:space="0" w:color="auto"/>
        <w:left w:val="none" w:sz="0" w:space="0" w:color="auto"/>
        <w:bottom w:val="none" w:sz="0" w:space="0" w:color="auto"/>
        <w:right w:val="none" w:sz="0" w:space="0" w:color="auto"/>
      </w:divBdr>
    </w:div>
    <w:div w:id="2103529618">
      <w:bodyDiv w:val="1"/>
      <w:marLeft w:val="0"/>
      <w:marRight w:val="0"/>
      <w:marTop w:val="0"/>
      <w:marBottom w:val="0"/>
      <w:divBdr>
        <w:top w:val="none" w:sz="0" w:space="0" w:color="auto"/>
        <w:left w:val="none" w:sz="0" w:space="0" w:color="auto"/>
        <w:bottom w:val="none" w:sz="0" w:space="0" w:color="auto"/>
        <w:right w:val="none" w:sz="0" w:space="0" w:color="auto"/>
      </w:divBdr>
    </w:div>
    <w:div w:id="2112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ed@neome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eed@neome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5E3F-A3A6-4ADC-B96A-FD5BC9B6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11010</Words>
  <Characters>62762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&lt;Client Name 26 Point Bold Arial&gt;</vt:lpstr>
    </vt:vector>
  </TitlesOfParts>
  <Company>Rolta International</Company>
  <LinksUpToDate>false</LinksUpToDate>
  <CharactersWithSpaces>73625</CharactersWithSpaces>
  <SharedDoc>false</SharedDoc>
  <HLinks>
    <vt:vector size="150" baseType="variant">
      <vt:variant>
        <vt:i4>1966136</vt:i4>
      </vt:variant>
      <vt:variant>
        <vt:i4>143</vt:i4>
      </vt:variant>
      <vt:variant>
        <vt:i4>0</vt:i4>
      </vt:variant>
      <vt:variant>
        <vt:i4>5</vt:i4>
      </vt:variant>
      <vt:variant>
        <vt:lpwstr/>
      </vt:variant>
      <vt:variant>
        <vt:lpwstr>_Toc319835158</vt:lpwstr>
      </vt:variant>
      <vt:variant>
        <vt:i4>1966136</vt:i4>
      </vt:variant>
      <vt:variant>
        <vt:i4>137</vt:i4>
      </vt:variant>
      <vt:variant>
        <vt:i4>0</vt:i4>
      </vt:variant>
      <vt:variant>
        <vt:i4>5</vt:i4>
      </vt:variant>
      <vt:variant>
        <vt:lpwstr/>
      </vt:variant>
      <vt:variant>
        <vt:lpwstr>_Toc319835157</vt:lpwstr>
      </vt:variant>
      <vt:variant>
        <vt:i4>1966136</vt:i4>
      </vt:variant>
      <vt:variant>
        <vt:i4>131</vt:i4>
      </vt:variant>
      <vt:variant>
        <vt:i4>0</vt:i4>
      </vt:variant>
      <vt:variant>
        <vt:i4>5</vt:i4>
      </vt:variant>
      <vt:variant>
        <vt:lpwstr/>
      </vt:variant>
      <vt:variant>
        <vt:lpwstr>_Toc319835156</vt:lpwstr>
      </vt:variant>
      <vt:variant>
        <vt:i4>1966136</vt:i4>
      </vt:variant>
      <vt:variant>
        <vt:i4>125</vt:i4>
      </vt:variant>
      <vt:variant>
        <vt:i4>0</vt:i4>
      </vt:variant>
      <vt:variant>
        <vt:i4>5</vt:i4>
      </vt:variant>
      <vt:variant>
        <vt:lpwstr/>
      </vt:variant>
      <vt:variant>
        <vt:lpwstr>_Toc319835155</vt:lpwstr>
      </vt:variant>
      <vt:variant>
        <vt:i4>1966136</vt:i4>
      </vt:variant>
      <vt:variant>
        <vt:i4>119</vt:i4>
      </vt:variant>
      <vt:variant>
        <vt:i4>0</vt:i4>
      </vt:variant>
      <vt:variant>
        <vt:i4>5</vt:i4>
      </vt:variant>
      <vt:variant>
        <vt:lpwstr/>
      </vt:variant>
      <vt:variant>
        <vt:lpwstr>_Toc319835154</vt:lpwstr>
      </vt:variant>
      <vt:variant>
        <vt:i4>1966136</vt:i4>
      </vt:variant>
      <vt:variant>
        <vt:i4>113</vt:i4>
      </vt:variant>
      <vt:variant>
        <vt:i4>0</vt:i4>
      </vt:variant>
      <vt:variant>
        <vt:i4>5</vt:i4>
      </vt:variant>
      <vt:variant>
        <vt:lpwstr/>
      </vt:variant>
      <vt:variant>
        <vt:lpwstr>_Toc319835153</vt:lpwstr>
      </vt:variant>
      <vt:variant>
        <vt:i4>1966136</vt:i4>
      </vt:variant>
      <vt:variant>
        <vt:i4>107</vt:i4>
      </vt:variant>
      <vt:variant>
        <vt:i4>0</vt:i4>
      </vt:variant>
      <vt:variant>
        <vt:i4>5</vt:i4>
      </vt:variant>
      <vt:variant>
        <vt:lpwstr/>
      </vt:variant>
      <vt:variant>
        <vt:lpwstr>_Toc319835152</vt:lpwstr>
      </vt:variant>
      <vt:variant>
        <vt:i4>1966136</vt:i4>
      </vt:variant>
      <vt:variant>
        <vt:i4>101</vt:i4>
      </vt:variant>
      <vt:variant>
        <vt:i4>0</vt:i4>
      </vt:variant>
      <vt:variant>
        <vt:i4>5</vt:i4>
      </vt:variant>
      <vt:variant>
        <vt:lpwstr/>
      </vt:variant>
      <vt:variant>
        <vt:lpwstr>_Toc319835151</vt:lpwstr>
      </vt:variant>
      <vt:variant>
        <vt:i4>1966136</vt:i4>
      </vt:variant>
      <vt:variant>
        <vt:i4>95</vt:i4>
      </vt:variant>
      <vt:variant>
        <vt:i4>0</vt:i4>
      </vt:variant>
      <vt:variant>
        <vt:i4>5</vt:i4>
      </vt:variant>
      <vt:variant>
        <vt:lpwstr/>
      </vt:variant>
      <vt:variant>
        <vt:lpwstr>_Toc319835150</vt:lpwstr>
      </vt:variant>
      <vt:variant>
        <vt:i4>2031672</vt:i4>
      </vt:variant>
      <vt:variant>
        <vt:i4>89</vt:i4>
      </vt:variant>
      <vt:variant>
        <vt:i4>0</vt:i4>
      </vt:variant>
      <vt:variant>
        <vt:i4>5</vt:i4>
      </vt:variant>
      <vt:variant>
        <vt:lpwstr/>
      </vt:variant>
      <vt:variant>
        <vt:lpwstr>_Toc319835149</vt:lpwstr>
      </vt:variant>
      <vt:variant>
        <vt:i4>2031672</vt:i4>
      </vt:variant>
      <vt:variant>
        <vt:i4>83</vt:i4>
      </vt:variant>
      <vt:variant>
        <vt:i4>0</vt:i4>
      </vt:variant>
      <vt:variant>
        <vt:i4>5</vt:i4>
      </vt:variant>
      <vt:variant>
        <vt:lpwstr/>
      </vt:variant>
      <vt:variant>
        <vt:lpwstr>_Toc319835148</vt:lpwstr>
      </vt:variant>
      <vt:variant>
        <vt:i4>2031672</vt:i4>
      </vt:variant>
      <vt:variant>
        <vt:i4>77</vt:i4>
      </vt:variant>
      <vt:variant>
        <vt:i4>0</vt:i4>
      </vt:variant>
      <vt:variant>
        <vt:i4>5</vt:i4>
      </vt:variant>
      <vt:variant>
        <vt:lpwstr/>
      </vt:variant>
      <vt:variant>
        <vt:lpwstr>_Toc319835147</vt:lpwstr>
      </vt:variant>
      <vt:variant>
        <vt:i4>2031672</vt:i4>
      </vt:variant>
      <vt:variant>
        <vt:i4>71</vt:i4>
      </vt:variant>
      <vt:variant>
        <vt:i4>0</vt:i4>
      </vt:variant>
      <vt:variant>
        <vt:i4>5</vt:i4>
      </vt:variant>
      <vt:variant>
        <vt:lpwstr/>
      </vt:variant>
      <vt:variant>
        <vt:lpwstr>_Toc319835146</vt:lpwstr>
      </vt:variant>
      <vt:variant>
        <vt:i4>2031672</vt:i4>
      </vt:variant>
      <vt:variant>
        <vt:i4>65</vt:i4>
      </vt:variant>
      <vt:variant>
        <vt:i4>0</vt:i4>
      </vt:variant>
      <vt:variant>
        <vt:i4>5</vt:i4>
      </vt:variant>
      <vt:variant>
        <vt:lpwstr/>
      </vt:variant>
      <vt:variant>
        <vt:lpwstr>_Toc319835145</vt:lpwstr>
      </vt:variant>
      <vt:variant>
        <vt:i4>2031672</vt:i4>
      </vt:variant>
      <vt:variant>
        <vt:i4>59</vt:i4>
      </vt:variant>
      <vt:variant>
        <vt:i4>0</vt:i4>
      </vt:variant>
      <vt:variant>
        <vt:i4>5</vt:i4>
      </vt:variant>
      <vt:variant>
        <vt:lpwstr/>
      </vt:variant>
      <vt:variant>
        <vt:lpwstr>_Toc319835144</vt:lpwstr>
      </vt:variant>
      <vt:variant>
        <vt:i4>2031672</vt:i4>
      </vt:variant>
      <vt:variant>
        <vt:i4>53</vt:i4>
      </vt:variant>
      <vt:variant>
        <vt:i4>0</vt:i4>
      </vt:variant>
      <vt:variant>
        <vt:i4>5</vt:i4>
      </vt:variant>
      <vt:variant>
        <vt:lpwstr/>
      </vt:variant>
      <vt:variant>
        <vt:lpwstr>_Toc319835143</vt:lpwstr>
      </vt:variant>
      <vt:variant>
        <vt:i4>2031672</vt:i4>
      </vt:variant>
      <vt:variant>
        <vt:i4>47</vt:i4>
      </vt:variant>
      <vt:variant>
        <vt:i4>0</vt:i4>
      </vt:variant>
      <vt:variant>
        <vt:i4>5</vt:i4>
      </vt:variant>
      <vt:variant>
        <vt:lpwstr/>
      </vt:variant>
      <vt:variant>
        <vt:lpwstr>_Toc319835142</vt:lpwstr>
      </vt:variant>
      <vt:variant>
        <vt:i4>2031672</vt:i4>
      </vt:variant>
      <vt:variant>
        <vt:i4>41</vt:i4>
      </vt:variant>
      <vt:variant>
        <vt:i4>0</vt:i4>
      </vt:variant>
      <vt:variant>
        <vt:i4>5</vt:i4>
      </vt:variant>
      <vt:variant>
        <vt:lpwstr/>
      </vt:variant>
      <vt:variant>
        <vt:lpwstr>_Toc319835141</vt:lpwstr>
      </vt:variant>
      <vt:variant>
        <vt:i4>2031672</vt:i4>
      </vt:variant>
      <vt:variant>
        <vt:i4>35</vt:i4>
      </vt:variant>
      <vt:variant>
        <vt:i4>0</vt:i4>
      </vt:variant>
      <vt:variant>
        <vt:i4>5</vt:i4>
      </vt:variant>
      <vt:variant>
        <vt:lpwstr/>
      </vt:variant>
      <vt:variant>
        <vt:lpwstr>_Toc319835140</vt:lpwstr>
      </vt:variant>
      <vt:variant>
        <vt:i4>1572920</vt:i4>
      </vt:variant>
      <vt:variant>
        <vt:i4>29</vt:i4>
      </vt:variant>
      <vt:variant>
        <vt:i4>0</vt:i4>
      </vt:variant>
      <vt:variant>
        <vt:i4>5</vt:i4>
      </vt:variant>
      <vt:variant>
        <vt:lpwstr/>
      </vt:variant>
      <vt:variant>
        <vt:lpwstr>_Toc319835139</vt:lpwstr>
      </vt:variant>
      <vt:variant>
        <vt:i4>1572920</vt:i4>
      </vt:variant>
      <vt:variant>
        <vt:i4>23</vt:i4>
      </vt:variant>
      <vt:variant>
        <vt:i4>0</vt:i4>
      </vt:variant>
      <vt:variant>
        <vt:i4>5</vt:i4>
      </vt:variant>
      <vt:variant>
        <vt:lpwstr/>
      </vt:variant>
      <vt:variant>
        <vt:lpwstr>_Toc319835138</vt:lpwstr>
      </vt:variant>
      <vt:variant>
        <vt:i4>1572920</vt:i4>
      </vt:variant>
      <vt:variant>
        <vt:i4>17</vt:i4>
      </vt:variant>
      <vt:variant>
        <vt:i4>0</vt:i4>
      </vt:variant>
      <vt:variant>
        <vt:i4>5</vt:i4>
      </vt:variant>
      <vt:variant>
        <vt:lpwstr/>
      </vt:variant>
      <vt:variant>
        <vt:lpwstr>_Toc319835137</vt:lpwstr>
      </vt:variant>
      <vt:variant>
        <vt:i4>1572920</vt:i4>
      </vt:variant>
      <vt:variant>
        <vt:i4>11</vt:i4>
      </vt:variant>
      <vt:variant>
        <vt:i4>0</vt:i4>
      </vt:variant>
      <vt:variant>
        <vt:i4>5</vt:i4>
      </vt:variant>
      <vt:variant>
        <vt:lpwstr/>
      </vt:variant>
      <vt:variant>
        <vt:lpwstr>_Toc319835136</vt:lpwstr>
      </vt:variant>
      <vt:variant>
        <vt:i4>1572920</vt:i4>
      </vt:variant>
      <vt:variant>
        <vt:i4>5</vt:i4>
      </vt:variant>
      <vt:variant>
        <vt:i4>0</vt:i4>
      </vt:variant>
      <vt:variant>
        <vt:i4>5</vt:i4>
      </vt:variant>
      <vt:variant>
        <vt:lpwstr/>
      </vt:variant>
      <vt:variant>
        <vt:lpwstr>_Toc319835135</vt:lpwstr>
      </vt:variant>
      <vt:variant>
        <vt:i4>1966120</vt:i4>
      </vt:variant>
      <vt:variant>
        <vt:i4>0</vt:i4>
      </vt:variant>
      <vt:variant>
        <vt:i4>0</vt:i4>
      </vt:variant>
      <vt:variant>
        <vt:i4>5</vt:i4>
      </vt:variant>
      <vt:variant>
        <vt:lpwstr>mailto:tmay@advizex.com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&lt;Client Name 26 Point Bold Arial&gt;</dc:title>
  <dc:creator>Scott Hess</dc:creator>
  <cp:lastModifiedBy>Jonathan N. Wagner</cp:lastModifiedBy>
  <cp:revision>2</cp:revision>
  <cp:lastPrinted>2016-02-15T20:14:00Z</cp:lastPrinted>
  <dcterms:created xsi:type="dcterms:W3CDTF">2017-10-20T17:24:00Z</dcterms:created>
  <dcterms:modified xsi:type="dcterms:W3CDTF">2017-10-20T17:24:00Z</dcterms:modified>
</cp:coreProperties>
</file>